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3"/>
      </w:tblGrid>
      <w:tr w:rsidR="00BC4C33" w:rsidRPr="00BC4C33" w:rsidTr="00BC4C33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Комитет по промышленной</w:t>
            </w: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политике, инновациям и торговле</w:t>
            </w:r>
          </w:p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Санкт-Петербурга</w:t>
            </w:r>
          </w:p>
        </w:tc>
      </w:tr>
      <w:tr w:rsidR="00BC4C33" w:rsidRPr="00BC4C33" w:rsidTr="00BC4C33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4C33" w:rsidRPr="00BC4C33" w:rsidRDefault="00BC4C33" w:rsidP="00BC4C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4C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602"/>
        <w:gridCol w:w="185"/>
        <w:gridCol w:w="292"/>
        <w:gridCol w:w="336"/>
        <w:gridCol w:w="229"/>
        <w:gridCol w:w="370"/>
        <w:gridCol w:w="179"/>
        <w:gridCol w:w="1848"/>
        <w:gridCol w:w="174"/>
        <w:gridCol w:w="370"/>
        <w:gridCol w:w="2660"/>
      </w:tblGrid>
      <w:tr w:rsidR="00BC4C33" w:rsidRPr="00BC4C33" w:rsidTr="00BC4C33">
        <w:trPr>
          <w:trHeight w:val="1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 выдаче лицензии на розничную продажу алкогольной продукции при оказании услуг общественного питания</w:t>
            </w: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174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Полное и (или) сокращенное наименование и организационно-правовая форма юридического</w:t>
            </w:r>
            <w:r w:rsidR="00174DC0" w:rsidRPr="00174DC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74DC0"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лица (организации):</w:t>
            </w:r>
          </w:p>
        </w:tc>
      </w:tr>
      <w:tr w:rsidR="00BC4C33" w:rsidRPr="00BC4C33" w:rsidTr="00BC4C33">
        <w:tc>
          <w:tcPr>
            <w:tcW w:w="27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ОГРН: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ИНН/КПП: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Место нахождения юридического лица (согласно Уставу) (с указанием почтового индекса, </w:t>
            </w: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района):</w:t>
            </w: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_________ </w:t>
            </w:r>
          </w:p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постоянного нахождения органов юридического лица, контактный телефон, факс:______________________________________________________________________</w:t>
            </w: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почты:</w:t>
            </w:r>
          </w:p>
        </w:tc>
        <w:tc>
          <w:tcPr>
            <w:tcW w:w="61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28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банка:</w:t>
            </w:r>
          </w:p>
        </w:tc>
        <w:tc>
          <w:tcPr>
            <w:tcW w:w="645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расчетного счета в </w:t>
            </w:r>
            <w:r w:rsidR="00087AF7" w:rsidRPr="00087A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банке:</w:t>
            </w:r>
          </w:p>
        </w:tc>
        <w:tc>
          <w:tcPr>
            <w:tcW w:w="583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66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Срок, на который юридическое лицо просит выдать лицензию: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Единоличный исполнительный орган</w:t>
            </w:r>
          </w:p>
        </w:tc>
      </w:tr>
      <w:tr w:rsidR="00BC4C33" w:rsidRPr="00BC4C33" w:rsidTr="004D76D5">
        <w:tc>
          <w:tcPr>
            <w:tcW w:w="375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юридического лица</w:t>
            </w:r>
          </w:p>
          <w:p w:rsidR="004D76D5" w:rsidRPr="00BC4C33" w:rsidRDefault="004D76D5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___________________________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4D76D5" w:rsidP="004D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(генеральный директор,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М.П.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</w:tr>
      <w:tr w:rsidR="00BC4C33" w:rsidRPr="00BC4C33" w:rsidTr="004D76D5">
        <w:tc>
          <w:tcPr>
            <w:tcW w:w="3754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и т.д.)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Default="00BC4C33" w:rsidP="004D76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 </w:t>
            </w: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уполномоченный</w:t>
            </w: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представитель юридического</w:t>
            </w:r>
            <w:r w:rsidRPr="00BC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лица</w:t>
            </w:r>
          </w:p>
          <w:p w:rsidR="004D76D5" w:rsidRPr="00BC4C33" w:rsidRDefault="004D76D5" w:rsidP="004D76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(основания представительства,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3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документа)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3DE9" w:rsidRDefault="00A23DE9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Примечание.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ставится при ее наличии.</w:t>
            </w:r>
          </w:p>
        </w:tc>
      </w:tr>
    </w:tbl>
    <w:p w:rsidR="00BC4C33" w:rsidRPr="00BC4C33" w:rsidRDefault="00BC4C33" w:rsidP="00BC4C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4C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C4C33" w:rsidRDefault="00BC4C3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BC4C33" w:rsidRPr="00BC4C33" w:rsidRDefault="00BC4C33" w:rsidP="00BC4C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4C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</w:t>
      </w:r>
    </w:p>
    <w:p w:rsidR="00BC4C33" w:rsidRPr="00BC4C33" w:rsidRDefault="00BC4C33" w:rsidP="00BC4C33">
      <w:pPr>
        <w:spacing w:after="240" w:line="240" w:lineRule="auto"/>
        <w:jc w:val="right"/>
        <w:textAlignment w:val="baseline"/>
        <w:outlineLvl w:val="3"/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</w:pP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t>Приложение</w:t>
      </w: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  <w:t>к заявлению о выдаче</w:t>
      </w: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  <w:t>лицензии на розничную продажу</w:t>
      </w: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  <w:t>алкогольной продукции при оказании</w:t>
      </w: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  <w:t>услуг общественного питания</w:t>
      </w:r>
    </w:p>
    <w:p w:rsidR="00BC4C33" w:rsidRPr="00BC4C33" w:rsidRDefault="00BC4C33" w:rsidP="00BC4C3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</w:pP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t>     </w:t>
      </w: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</w:r>
      <w:r w:rsidRPr="00BC4C33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  <w:t>Перечень мест нахождения обособленных подразделений, в которых будет осуществляться розничная продажа алкогольной продукции при оказании услуг общественного питания</w:t>
      </w:r>
    </w:p>
    <w:p w:rsidR="00BC4C33" w:rsidRPr="00BC4C33" w:rsidRDefault="00BC4C33" w:rsidP="00BC4C3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051"/>
        <w:gridCol w:w="1933"/>
        <w:gridCol w:w="1099"/>
        <w:gridCol w:w="915"/>
        <w:gridCol w:w="1192"/>
        <w:gridCol w:w="1310"/>
        <w:gridCol w:w="942"/>
      </w:tblGrid>
      <w:tr w:rsidR="00087AF7" w:rsidRPr="00BC4C33" w:rsidTr="00087AF7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(организация</w:t>
            </w:r>
            <w:r w:rsidRPr="0008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питания: буфет, бар, кафе, ресторан и т.д.)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обособленного 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подразделения*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объекта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(м</w:t>
            </w:r>
            <w:r w:rsidR="00921BFB" w:rsidRPr="00921B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87AF7" w:rsidRPr="00BC4C33" w:rsidTr="00087AF7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087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складская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</w:tr>
      <w:tr w:rsidR="00087AF7" w:rsidRPr="00BC4C33" w:rsidTr="00087AF7">
        <w:tc>
          <w:tcPr>
            <w:tcW w:w="6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087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087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087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087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087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F7" w:rsidRPr="00BC4C33" w:rsidRDefault="00087AF7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AF7" w:rsidRPr="00BC4C33" w:rsidTr="00087AF7">
        <w:tc>
          <w:tcPr>
            <w:tcW w:w="622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087AF7">
        <w:tc>
          <w:tcPr>
            <w:tcW w:w="1006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F7" w:rsidRDefault="00087AF7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BC4C33" w:rsidRPr="00BC4C33" w:rsidRDefault="00BC4C33" w:rsidP="00F1150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Указать точный адрес здания, сооружения, для помещений </w:t>
            </w:r>
            <w:r w:rsidR="00F1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bookmarkStart w:id="0" w:name="_GoBack"/>
            <w:bookmarkEnd w:id="0"/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другие сведения, регистрационные данные вагона-ресторана, водного судна.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C4C33" w:rsidRPr="00BC4C33" w:rsidRDefault="00BC4C33" w:rsidP="00BC4C3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746"/>
        <w:gridCol w:w="1162"/>
        <w:gridCol w:w="3181"/>
      </w:tblGrid>
      <w:tr w:rsidR="00BC4C33" w:rsidRPr="00BC4C33" w:rsidTr="00BC4C33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Единоличный исполнительный орган</w:t>
            </w: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юридического лица (генеральный директор,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C4C33" w:rsidRPr="00BC4C33" w:rsidTr="00BC4C3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президент и т.д.):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C33" w:rsidRPr="00BC4C33" w:rsidTr="00BC4C3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М.П.)</w:t>
            </w:r>
          </w:p>
        </w:tc>
      </w:tr>
      <w:tr w:rsidR="00BC4C33" w:rsidRPr="00BC4C33" w:rsidTr="00BC4C33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33" w:rsidRPr="00BC4C33" w:rsidTr="00BC4C33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Примечание.</w:t>
            </w: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C4C33" w:rsidRPr="00BC4C33" w:rsidRDefault="00BC4C33" w:rsidP="00BC4C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ставится при ее наличии.</w:t>
            </w:r>
          </w:p>
        </w:tc>
      </w:tr>
    </w:tbl>
    <w:p w:rsidR="000F7E3F" w:rsidRDefault="000F7E3F"/>
    <w:sectPr w:rsidR="000F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02"/>
    <w:rsid w:val="00087AF7"/>
    <w:rsid w:val="000F7E3F"/>
    <w:rsid w:val="00174DC0"/>
    <w:rsid w:val="00443E17"/>
    <w:rsid w:val="004D76D5"/>
    <w:rsid w:val="008E1F02"/>
    <w:rsid w:val="00921BFB"/>
    <w:rsid w:val="00A23DE9"/>
    <w:rsid w:val="00BC4C33"/>
    <w:rsid w:val="00F1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B1C6"/>
  <w15:chartTrackingRefBased/>
  <w15:docId w15:val="{43D2050B-0F62-44C0-8677-0C5ED0E5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11</cp:revision>
  <dcterms:created xsi:type="dcterms:W3CDTF">2023-08-14T13:10:00Z</dcterms:created>
  <dcterms:modified xsi:type="dcterms:W3CDTF">2023-08-14T13:26:00Z</dcterms:modified>
</cp:coreProperties>
</file>