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BC6C46" w:rsidTr="006A0F42">
        <w:tc>
          <w:tcPr>
            <w:tcW w:w="9071" w:type="dxa"/>
            <w:gridSpan w:val="2"/>
          </w:tcPr>
          <w:p w:rsidR="00BC6C46" w:rsidRDefault="00BC6C46" w:rsidP="006A0F42">
            <w:pPr>
              <w:pStyle w:val="ConsPlusNormal"/>
              <w:jc w:val="center"/>
            </w:pPr>
            <w:r>
              <w:t>ФОРМА</w:t>
            </w:r>
          </w:p>
          <w:p w:rsidR="00BC6C46" w:rsidRDefault="00BC6C46" w:rsidP="006A0F42">
            <w:pPr>
              <w:pStyle w:val="ConsPlusNormal"/>
              <w:jc w:val="center"/>
            </w:pPr>
            <w:r>
              <w:t>заявления о предоставлении питания в государственных образовательных учреждениях с компенсацией стоимости питания за счет средств бюджета Санкт-Петербурга</w:t>
            </w:r>
          </w:p>
        </w:tc>
      </w:tr>
      <w:tr w:rsidR="00BC6C46" w:rsidTr="006A0F42">
        <w:tc>
          <w:tcPr>
            <w:tcW w:w="9071" w:type="dxa"/>
            <w:gridSpan w:val="2"/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4309" w:type="dxa"/>
            <w:vMerge w:val="restart"/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762" w:type="dxa"/>
          </w:tcPr>
          <w:p w:rsidR="00BC6C46" w:rsidRDefault="00BC6C46" w:rsidP="006A0F42">
            <w:pPr>
              <w:pStyle w:val="ConsPlusNormal"/>
              <w:jc w:val="center"/>
            </w:pPr>
            <w:r>
              <w:t>Руководителю исполнительного органа государственной власти Санкт-Петербурга</w:t>
            </w:r>
          </w:p>
        </w:tc>
      </w:tr>
      <w:tr w:rsidR="00BC6C46" w:rsidTr="006A0F42">
        <w:tc>
          <w:tcPr>
            <w:tcW w:w="4309" w:type="dxa"/>
            <w:vMerge/>
          </w:tcPr>
          <w:p w:rsidR="00BC6C46" w:rsidRDefault="00BC6C46" w:rsidP="006A0F42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4309" w:type="dxa"/>
            <w:vMerge/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4309" w:type="dxa"/>
            <w:vMerge/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(наименование исполнительного органа государственной власти Санкт-Петербурга)</w:t>
            </w:r>
          </w:p>
        </w:tc>
      </w:tr>
    </w:tbl>
    <w:p w:rsidR="00BC6C46" w:rsidRDefault="00BC6C46" w:rsidP="00BC6C46">
      <w:pPr>
        <w:pStyle w:val="ConsPlusNormal"/>
        <w:ind w:firstLine="540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2"/>
        <w:gridCol w:w="690"/>
        <w:gridCol w:w="1784"/>
        <w:gridCol w:w="1650"/>
        <w:gridCol w:w="945"/>
      </w:tblGrid>
      <w:tr w:rsidR="00BC6C46" w:rsidTr="006A0F42">
        <w:tc>
          <w:tcPr>
            <w:tcW w:w="9071" w:type="dxa"/>
            <w:gridSpan w:val="5"/>
          </w:tcPr>
          <w:p w:rsidR="00BC6C46" w:rsidRDefault="00BC6C46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Заявление</w:t>
            </w:r>
          </w:p>
        </w:tc>
      </w:tr>
      <w:tr w:rsidR="00BC6C46" w:rsidTr="006A0F42">
        <w:tc>
          <w:tcPr>
            <w:tcW w:w="9071" w:type="dxa"/>
            <w:gridSpan w:val="5"/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5"/>
          </w:tcPr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 xml:space="preserve">Прошу в 20__/20__ учебном году предоставить в соответствии с </w:t>
            </w:r>
            <w:hyperlink r:id="rId4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Закона Санкт-Петербурга "Социальный кодекс Санкт-Петербурга" (далее - Социальный кодекс)/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10.10.2022 N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проведения" питание с компенсацией за счет средств бюджета Санкт-Петербурга 100 процентов стоимости питания в течение учебного дня, включающего</w:t>
            </w:r>
          </w:p>
        </w:tc>
      </w:tr>
      <w:tr w:rsidR="00BC6C46" w:rsidTr="006A0F42">
        <w:tc>
          <w:tcPr>
            <w:tcW w:w="4692" w:type="dxa"/>
            <w:gridSpan w:val="2"/>
          </w:tcPr>
          <w:p w:rsidR="00BC6C46" w:rsidRDefault="00BC6C46" w:rsidP="006A0F42">
            <w:pPr>
              <w:pStyle w:val="ConsPlusNormal"/>
            </w:pPr>
            <w:r>
              <w:t>завтрак и(или) обед или комплексный обед</w:t>
            </w:r>
          </w:p>
        </w:tc>
        <w:tc>
          <w:tcPr>
            <w:tcW w:w="1784" w:type="dxa"/>
          </w:tcPr>
          <w:p w:rsidR="00BC6C46" w:rsidRDefault="00BC6C46" w:rsidP="006A0F42">
            <w:pPr>
              <w:pStyle w:val="ConsPlusNormal"/>
              <w:jc w:val="both"/>
            </w:pPr>
            <w:r>
              <w:t>моему ребенку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4692" w:type="dxa"/>
            <w:gridSpan w:val="2"/>
          </w:tcPr>
          <w:p w:rsidR="00BC6C46" w:rsidRDefault="00BC6C46" w:rsidP="006A0F42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1784" w:type="dxa"/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(ФИО ребенка)</w:t>
            </w:r>
          </w:p>
        </w:tc>
      </w:tr>
      <w:tr w:rsidR="00BC6C46" w:rsidTr="006A0F42"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3434" w:type="dxa"/>
            <w:gridSpan w:val="2"/>
          </w:tcPr>
          <w:p w:rsidR="00BC6C46" w:rsidRDefault="00BC6C46" w:rsidP="006A0F42">
            <w:pPr>
              <w:pStyle w:val="ConsPlusNormal"/>
              <w:jc w:val="both"/>
            </w:pPr>
            <w:r>
              <w:t xml:space="preserve">, </w:t>
            </w:r>
            <w:proofErr w:type="spellStart"/>
            <w:r>
              <w:t>обучающе</w:t>
            </w:r>
            <w:proofErr w:type="spellEnd"/>
            <w:r>
              <w:t>(</w:t>
            </w:r>
            <w:proofErr w:type="spellStart"/>
            <w:r>
              <w:t>му</w:t>
            </w:r>
            <w:proofErr w:type="spellEnd"/>
            <w:r>
              <w:t>, й)</w:t>
            </w:r>
            <w:proofErr w:type="spellStart"/>
            <w:r>
              <w:t>ся</w:t>
            </w:r>
            <w:proofErr w:type="spellEnd"/>
            <w:r>
              <w:t xml:space="preserve"> в ГБОУ N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069" w:type="dxa"/>
            <w:gridSpan w:val="4"/>
          </w:tcPr>
          <w:p w:rsidR="00BC6C46" w:rsidRDefault="00BC6C46" w:rsidP="006A0F42">
            <w:pPr>
              <w:pStyle w:val="ConsPlusNormal"/>
              <w:jc w:val="both"/>
            </w:pPr>
            <w:r>
              <w:t>, в _________ классе</w:t>
            </w:r>
          </w:p>
        </w:tc>
      </w:tr>
      <w:tr w:rsidR="00BC6C46" w:rsidTr="006A0F42">
        <w:tc>
          <w:tcPr>
            <w:tcW w:w="9071" w:type="dxa"/>
            <w:gridSpan w:val="5"/>
          </w:tcPr>
          <w:p w:rsidR="00BC6C46" w:rsidRDefault="00BC6C46" w:rsidP="006A0F42">
            <w:pPr>
              <w:pStyle w:val="ConsPlusNormal"/>
              <w:jc w:val="both"/>
            </w:pPr>
            <w:r>
              <w:t>в связи с тем, что он относится к категории обучающихся, имеющих право на предоставление дополнительной меры социальной поддержки по обеспечению питанием с компенсацией за счет средств бюджета Санкт-Петербурга.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Гарантирую своевременность, достоверность и полноту предоставляемых сведений и документов, являющихся основанием для предоставления питания в образовательной организации.</w:t>
            </w:r>
          </w:p>
        </w:tc>
      </w:tr>
    </w:tbl>
    <w:p w:rsidR="00BC6C46" w:rsidRDefault="00BC6C46" w:rsidP="00BC6C4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479"/>
        <w:gridCol w:w="1871"/>
        <w:gridCol w:w="1020"/>
        <w:gridCol w:w="340"/>
        <w:gridCol w:w="567"/>
      </w:tblGrid>
      <w:tr w:rsidR="00BC6C46" w:rsidTr="006A0F42">
        <w:tc>
          <w:tcPr>
            <w:tcW w:w="527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Обращение</w:t>
            </w:r>
          </w:p>
        </w:tc>
      </w:tr>
      <w:tr w:rsidR="00BC6C46" w:rsidTr="006A0F42">
        <w:tc>
          <w:tcPr>
            <w:tcW w:w="52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первичное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повторное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I. Сведения о родителе (законном представителе) ребенка</w:t>
            </w:r>
          </w:p>
        </w:tc>
      </w:tr>
      <w:tr w:rsidR="00BC6C46" w:rsidTr="006A0F4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Заявитель по отношению к ребенку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Мать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Отец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Законный представитель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Фамилия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Имя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Гражданство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СНИЛС заявителя (при желании)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Номер контактного телефона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Адрес электронной почты</w:t>
            </w: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Документ, удостоверяющий личность заявителя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Серия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Номер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Дата выдачи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Кем выдан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II. Сведения о ребенке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Фамилия ребенка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Имя ребенка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Отчество ребенка (при наличии)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Пол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Дата рождения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СНИЛС (при желании)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Документ, удостоверяющий личность ребенка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Серия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Номер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Дата выдачи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Кем выдано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Номер актовой записи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Страна (если выдано в другой стране)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Адрес регистрации ребенка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Страна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Почтовый индекс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Область (край, округ, республика)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Район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Город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Район Санкт-Петербурга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Улица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Дом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Корпус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Квартира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Место жительства (фактическое) ребенка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Город/Населенный пункт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Район Санкт-Петербурга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Улица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Дом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Корпус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Квартира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III. Сведения об образовательной организации, посещаемой обучающим(ей)</w:t>
            </w:r>
            <w:proofErr w:type="spellStart"/>
            <w:r>
              <w:rPr>
                <w:b/>
                <w:bCs/>
              </w:rPr>
              <w:t>ся</w:t>
            </w:r>
            <w:proofErr w:type="spellEnd"/>
            <w:r>
              <w:rPr>
                <w:b/>
                <w:bCs/>
              </w:rPr>
              <w:t xml:space="preserve"> на дату подачи заявления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Район Санкт-Петербурга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Наименование (номер) образовательной организации, класс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 xml:space="preserve">Дата начала предоставления питания (с начала учебного года/с месяца, следующего за месяцем подачи </w:t>
            </w:r>
            <w:r>
              <w:lastRenderedPageBreak/>
              <w:t>заявления, если заявление подано до 20 числа текущего месяца)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lastRenderedPageBreak/>
              <w:t>IV. Основания для предоставления дополнительной меры социальной поддержки по обеспечению питанием с компенсацией за счет средств бюджета Санкт-Петербурга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Наименование категории обучающихся в образовательной организации из числа: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Реквизиты документа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малообеспеченных семей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многодетных семей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детей-сирот и детей, оставшихся без попечения родителей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лиц, обучающихся в образовательной организации, реализующей адаптированную образовательную программу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лиц, являющихся инвалидами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лиц, находящихся в трудной жизненной ситуации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лиц, состоящих на учете в противотуберкулезном диспансере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лиц, страдающих хроническими заболеваниями, перечень которых установлен Правительством Санкт-Петербурга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лиц, обучающихся в спортивном классе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45.10.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лиц, обучающихся в кадетском классе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45.11.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 xml:space="preserve">детей и лиц старше 18 лет,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</w:t>
            </w:r>
            <w:hyperlink r:id="rId6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21.09.2022 N 647 "Об объявлении частичной мобилизации в Российской Федерации" </w:t>
            </w:r>
            <w:hyperlink w:anchor="Par1470" w:tooltip="&lt;*&gt; Питание обучающимся указанной категории предоставляется начиная со дня подачи заявления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lastRenderedPageBreak/>
              <w:t>45.12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 xml:space="preserve">детей и лиц старше 18 лет, являющихся пасынками и падчерицами граждан, которые участвуют (участвовали)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</w:t>
            </w:r>
            <w:hyperlink r:id="rId7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21.09.2022 N 647 "Об объявлении частичной мобилизации в Российской Федерации" </w:t>
            </w:r>
            <w:hyperlink w:anchor="Par1470" w:tooltip="&lt;*&gt; Питание обучающимся указанной категории предоставляется начиная со дня подачи заявления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 xml:space="preserve">V. Сведения о гражданине, который является (являлся) участником специальной военной операции либо призван на военную службу по мобилизации </w:t>
            </w:r>
            <w:hyperlink w:anchor="Par1488" w:tooltip="&lt;1&gt; Заполняется в случае указания соответствующей категории, имеющей право для предоставления дополнительной меры социальной поддержки по обеспечению питанием с компенсацией за счет средств бюджета Санкт-Петербурга, установленной постановлением Правительства Санкт-Петербурга от 10.10.2022 N 928 &quot;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..." w:history="1">
              <w:r>
                <w:rPr>
                  <w:b/>
                  <w:bCs/>
                  <w:color w:val="0000FF"/>
                </w:rPr>
                <w:t>&lt;1&gt;</w:t>
              </w:r>
            </w:hyperlink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Дата рождения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Серия и номер паспорта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Степень родства с ребенком, в отношении которого подается заявление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VI. Способ информирования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both"/>
            </w:pPr>
            <w:r>
              <w:t>Предпочтительный способ получения сведений о ходе предоставления государственной услуги</w:t>
            </w:r>
          </w:p>
          <w:p w:rsidR="00BC6C46" w:rsidRDefault="00BC6C46" w:rsidP="006A0F42">
            <w:pPr>
              <w:pStyle w:val="ConsPlusNormal"/>
              <w:jc w:val="both"/>
            </w:pPr>
            <w:r>
              <w:rPr>
                <w:i/>
                <w:iCs/>
              </w:rPr>
              <w:t>(заполняется в случае обращения за предоставлением государственной услуги в электронной форме посредством портала "Государственные и муниципальные услуги (функции) в Санкт-Петербурге" или через МФЦ)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посредством уведомлений, направленных по электронной почте;</w:t>
            </w:r>
          </w:p>
          <w:p w:rsidR="00BC6C46" w:rsidRDefault="00BC6C46" w:rsidP="006A0F42">
            <w:pPr>
              <w:pStyle w:val="ConsPlusNormal"/>
            </w:pPr>
            <w:r>
              <w:t>посредством СМС-оповещений;</w:t>
            </w:r>
          </w:p>
          <w:p w:rsidR="00BC6C46" w:rsidRDefault="00BC6C46" w:rsidP="006A0F42">
            <w:pPr>
              <w:pStyle w:val="ConsPlusNormal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BC6C46" w:rsidRDefault="00BC6C46" w:rsidP="006A0F42">
            <w:pPr>
              <w:pStyle w:val="ConsPlusNormal"/>
            </w:pPr>
            <w:r>
              <w:t>посредством уведомлений в социальных сетях</w:t>
            </w:r>
          </w:p>
        </w:tc>
      </w:tr>
      <w:tr w:rsidR="00BC6C46" w:rsidTr="006A0F4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VII. Способ получения результата</w:t>
            </w:r>
          </w:p>
        </w:tc>
      </w:tr>
      <w:tr w:rsidR="00BC6C46" w:rsidTr="006A0F4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  <w:jc w:val="both"/>
            </w:pPr>
            <w:r>
              <w:t>Предпочтительный способ получения результата предоставления государственной услуги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  <w:r>
              <w:t>в образовательной организации;</w:t>
            </w:r>
          </w:p>
          <w:p w:rsidR="00BC6C46" w:rsidRDefault="00BC6C46" w:rsidP="006A0F42">
            <w:pPr>
              <w:pStyle w:val="ConsPlusNormal"/>
            </w:pPr>
            <w:r>
              <w:t>по почте;</w:t>
            </w:r>
          </w:p>
          <w:p w:rsidR="00BC6C46" w:rsidRDefault="00BC6C46" w:rsidP="006A0F42">
            <w:pPr>
              <w:pStyle w:val="ConsPlusNormal"/>
            </w:pPr>
            <w:r>
              <w:t>в администрации района;</w:t>
            </w:r>
          </w:p>
          <w:p w:rsidR="00BC6C46" w:rsidRDefault="00BC6C46" w:rsidP="006A0F42">
            <w:pPr>
              <w:pStyle w:val="ConsPlusNormal"/>
            </w:pPr>
            <w:r>
              <w:t>в МФЦ (доступно при подаче запроса о предоставлении государственной услуги посредством МФЦ);</w:t>
            </w:r>
          </w:p>
          <w:p w:rsidR="00BC6C46" w:rsidRDefault="00BC6C46" w:rsidP="006A0F42">
            <w:pPr>
              <w:pStyle w:val="ConsPlusNormal"/>
              <w:jc w:val="both"/>
            </w:pPr>
            <w:r>
              <w:t xml:space="preserve">в электронной форме посредством портала "Государственные и </w:t>
            </w:r>
            <w:r>
              <w:lastRenderedPageBreak/>
              <w:t>муниципальные услуги (функции) в Санкт-Петербурге" (доступно при подаче запроса о предоставлении государственной услуги в электронной форме посредством Портала либо через МФЦ)</w:t>
            </w:r>
          </w:p>
        </w:tc>
      </w:tr>
    </w:tbl>
    <w:p w:rsidR="00BC6C46" w:rsidRDefault="00BC6C46" w:rsidP="00BC6C4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C6C46" w:rsidTr="006A0F42">
        <w:tc>
          <w:tcPr>
            <w:tcW w:w="9071" w:type="dxa"/>
          </w:tcPr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Принятое сокращение: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образовательная организация - государственные образовательные учреждения, реализующие образовательные программы начального общего, основного общего и(или) среднего общего образования, а также адаптированных образовательных программ начального общего, основного общего и(или) среднего общего образования для обучающихся с ограниченными возможностями здоровья, находящиеся в ведении администраций районов Санкт-Петербурга.</w:t>
            </w:r>
          </w:p>
        </w:tc>
      </w:tr>
      <w:tr w:rsidR="00BC6C46" w:rsidTr="006A0F42">
        <w:tc>
          <w:tcPr>
            <w:tcW w:w="9071" w:type="dxa"/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</w:tcPr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bookmarkStart w:id="1" w:name="Par1470"/>
            <w:bookmarkEnd w:id="1"/>
            <w:r>
              <w:t xml:space="preserve">&lt;*&gt; Питание обучающимся указанной категории </w:t>
            </w:r>
            <w:proofErr w:type="gramStart"/>
            <w:r>
              <w:t>предоставляется</w:t>
            </w:r>
            <w:proofErr w:type="gramEnd"/>
            <w:r>
              <w:t xml:space="preserve"> начиная со дня подачи заявления.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Родитель (законный представитель), обучающийся проинформирован: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- о праве подать заявление на предоставление дополнительной меры социальной поддержки по обеспечению питанием в следующем учебном году в мае соответствующего календарного года;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- о том, что дополнительная мера социальной поддержки по обеспечению питанием предоставляется, начиная с месяца, следующего за месяцем подачи заявления, если заявление подано до 20 числа текущего месяца;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предоставление питания прекращается в случаях: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      </w:r>
          </w:p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- установления недостоверности представленных заявителем сведений 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      </w:r>
          </w:p>
        </w:tc>
      </w:tr>
      <w:tr w:rsidR="00BC6C46" w:rsidTr="006A0F42">
        <w:tc>
          <w:tcPr>
            <w:tcW w:w="9071" w:type="dxa"/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</w:tcPr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 xml:space="preserve">В случае изменения оснований для предоставления дополнительной меры социальной поддержки по обеспечению питанием обязуюсь в течение 14 рабочих дней со дня наступления обстоятельств, влекущих утрату права на предоставление питания, письменно информировать администрацию образовательного учреждения, администрацию района согласно </w:t>
            </w:r>
            <w:hyperlink w:anchor="Par2422" w:tooltip="ФОРМА" w:history="1">
              <w:r>
                <w:rPr>
                  <w:color w:val="0000FF"/>
                </w:rPr>
                <w:t>приложению N 12</w:t>
              </w:r>
            </w:hyperlink>
            <w:r>
              <w:t xml:space="preserve"> к настоящему Административному регламенту.</w:t>
            </w:r>
          </w:p>
        </w:tc>
      </w:tr>
      <w:tr w:rsidR="00BC6C46" w:rsidTr="006A0F42">
        <w:tc>
          <w:tcPr>
            <w:tcW w:w="9071" w:type="dxa"/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9071" w:type="dxa"/>
          </w:tcPr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Предъявлен документ, подтверждающий право представлять интересы несовершеннолетнего (наименование и реквизиты документа), __________________.</w:t>
            </w:r>
          </w:p>
        </w:tc>
      </w:tr>
    </w:tbl>
    <w:p w:rsidR="00BC6C46" w:rsidRDefault="00BC6C46" w:rsidP="00BC6C4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BC6C46" w:rsidTr="006A0F42">
        <w:tc>
          <w:tcPr>
            <w:tcW w:w="6293" w:type="dxa"/>
            <w:vAlign w:val="bottom"/>
          </w:tcPr>
          <w:p w:rsidR="00BC6C46" w:rsidRDefault="00BC6C46" w:rsidP="006A0F42">
            <w:pPr>
              <w:pStyle w:val="ConsPlusNormal"/>
              <w:ind w:firstLine="283"/>
              <w:jc w:val="both"/>
            </w:pPr>
            <w:r>
              <w:t>"___" __________ 20__ года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C6C46" w:rsidRDefault="00BC6C46" w:rsidP="006A0F42">
            <w:pPr>
              <w:pStyle w:val="ConsPlusNormal"/>
            </w:pPr>
          </w:p>
        </w:tc>
      </w:tr>
      <w:tr w:rsidR="00BC6C46" w:rsidTr="006A0F42">
        <w:tc>
          <w:tcPr>
            <w:tcW w:w="6293" w:type="dxa"/>
          </w:tcPr>
          <w:p w:rsidR="00BC6C46" w:rsidRDefault="00BC6C46" w:rsidP="006A0F42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BC6C46" w:rsidRDefault="00BC6C46" w:rsidP="006A0F42">
            <w:pPr>
              <w:pStyle w:val="ConsPlusNormal"/>
              <w:jc w:val="center"/>
            </w:pPr>
            <w:r>
              <w:t>подпись</w:t>
            </w:r>
          </w:p>
        </w:tc>
      </w:tr>
    </w:tbl>
    <w:p w:rsidR="00BC6C46" w:rsidRDefault="00BC6C46" w:rsidP="00BC6C46">
      <w:pPr>
        <w:pStyle w:val="ConsPlusNormal"/>
        <w:ind w:firstLine="540"/>
        <w:jc w:val="both"/>
      </w:pPr>
    </w:p>
    <w:p w:rsidR="00BC6C46" w:rsidRDefault="00BC6C46" w:rsidP="00BC6C46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C6C46" w:rsidRDefault="00BC6C46" w:rsidP="00BC6C46">
      <w:pPr>
        <w:pStyle w:val="ConsPlusNormal"/>
        <w:spacing w:before="240"/>
        <w:ind w:firstLine="540"/>
        <w:jc w:val="both"/>
      </w:pPr>
      <w:bookmarkStart w:id="2" w:name="Par1488"/>
      <w:bookmarkEnd w:id="2"/>
      <w:r>
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по обеспечению питанием с компенсацией за счет средств бюджета Санкт-Петербурга, установленной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10.10.2022 N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проведения".</w:t>
      </w:r>
    </w:p>
    <w:p w:rsidR="00CB1DF9" w:rsidRDefault="00BC6C46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46"/>
    <w:rsid w:val="003C49B3"/>
    <w:rsid w:val="00BC6C46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598EF-8885-42F6-9A63-F6823CCE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C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0904&amp;date=11.04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6999&amp;date=11.04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6999&amp;date=11.04.2023" TargetMode="External"/><Relationship Id="rId5" Type="http://schemas.openxmlformats.org/officeDocument/2006/relationships/hyperlink" Target="https://login.consultant.ru/link/?req=doc&amp;base=SPB&amp;n=270904&amp;date=11.04.20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269803&amp;date=11.04.2023&amp;dst=363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2023-04-11T09:45:00Z</dcterms:created>
  <dcterms:modified xsi:type="dcterms:W3CDTF">2023-04-11T09:47:00Z</dcterms:modified>
</cp:coreProperties>
</file>