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456"/>
        <w:gridCol w:w="1247"/>
        <w:gridCol w:w="340"/>
        <w:gridCol w:w="679"/>
        <w:gridCol w:w="340"/>
        <w:gridCol w:w="1644"/>
        <w:gridCol w:w="2211"/>
      </w:tblGrid>
      <w:tr w:rsidR="00B2198C" w:rsidTr="00FD1D19">
        <w:tc>
          <w:tcPr>
            <w:tcW w:w="9071" w:type="dxa"/>
            <w:gridSpan w:val="8"/>
          </w:tcPr>
          <w:p w:rsidR="00B2198C" w:rsidRDefault="00B2198C" w:rsidP="00FD1D19">
            <w:pPr>
              <w:pStyle w:val="ConsPlusNormal"/>
              <w:jc w:val="center"/>
            </w:pPr>
            <w:bookmarkStart w:id="0" w:name="_GoBack"/>
            <w:bookmarkEnd w:id="0"/>
            <w:r>
              <w:t>Заявление</w:t>
            </w:r>
          </w:p>
          <w:p w:rsidR="00B2198C" w:rsidRDefault="00B2198C" w:rsidP="00FD1D19">
            <w:pPr>
              <w:pStyle w:val="ConsPlusNormal"/>
              <w:jc w:val="center"/>
            </w:pPr>
            <w:r>
              <w:t>о получении охотничьего билета единого федерального образца</w:t>
            </w:r>
          </w:p>
        </w:tc>
      </w:tr>
      <w:tr w:rsidR="00B2198C" w:rsidTr="00FD1D19">
        <w:tc>
          <w:tcPr>
            <w:tcW w:w="9071" w:type="dxa"/>
            <w:gridSpan w:val="8"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9071" w:type="dxa"/>
            <w:gridSpan w:val="8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1. Фамилия, имя, отчество &lt;*&gt; (</w:t>
            </w:r>
            <w:r w:rsidR="006E7270">
              <w:t>&lt;*&gt;</w:t>
            </w:r>
            <w:r w:rsidR="006E7270">
              <w:rPr>
                <w:lang w:val="en-US"/>
              </w:rPr>
              <w:t xml:space="preserve"> </w:t>
            </w:r>
            <w:r>
              <w:t>указывается при наличии)</w:t>
            </w:r>
          </w:p>
        </w:tc>
      </w:tr>
      <w:tr w:rsidR="00B2198C" w:rsidTr="00FD1D19">
        <w:tc>
          <w:tcPr>
            <w:tcW w:w="9071" w:type="dxa"/>
            <w:gridSpan w:val="8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3857" w:type="dxa"/>
            <w:gridSpan w:val="3"/>
            <w:tcBorders>
              <w:top w:val="single" w:sz="4" w:space="0" w:color="auto"/>
            </w:tcBorders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2. Число, месяц, год рождения</w:t>
            </w:r>
          </w:p>
        </w:tc>
        <w:tc>
          <w:tcPr>
            <w:tcW w:w="5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2610" w:type="dxa"/>
            <w:gridSpan w:val="2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3. Место рождения</w:t>
            </w:r>
          </w:p>
        </w:tc>
        <w:tc>
          <w:tcPr>
            <w:tcW w:w="6461" w:type="dxa"/>
            <w:gridSpan w:val="6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2610" w:type="dxa"/>
            <w:gridSpan w:val="2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4. Почтовый адрес</w:t>
            </w:r>
          </w:p>
        </w:tc>
        <w:tc>
          <w:tcPr>
            <w:tcW w:w="646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3857" w:type="dxa"/>
            <w:gridSpan w:val="3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5. Номер контактного телефона</w:t>
            </w:r>
          </w:p>
        </w:tc>
        <w:tc>
          <w:tcPr>
            <w:tcW w:w="521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5216" w:type="dxa"/>
            <w:gridSpan w:val="6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6. Адрес электронной почты (при наличии)</w:t>
            </w:r>
          </w:p>
        </w:tc>
        <w:tc>
          <w:tcPr>
            <w:tcW w:w="38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3857" w:type="dxa"/>
            <w:gridSpan w:val="3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7. Место работы, должность</w:t>
            </w:r>
          </w:p>
        </w:tc>
        <w:tc>
          <w:tcPr>
            <w:tcW w:w="5214" w:type="dxa"/>
            <w:gridSpan w:val="5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6860" w:type="dxa"/>
            <w:gridSpan w:val="7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8. Данные основного документа, удостоверяющего личность</w:t>
            </w:r>
          </w:p>
        </w:tc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4197" w:type="dxa"/>
            <w:gridSpan w:val="4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9. Национальность (при желании)</w:t>
            </w:r>
          </w:p>
        </w:tc>
        <w:tc>
          <w:tcPr>
            <w:tcW w:w="4874" w:type="dxa"/>
            <w:gridSpan w:val="4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9071" w:type="dxa"/>
            <w:gridSpan w:val="8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10. Сведения об осуществлении охоты в качестве основы своего существования</w:t>
            </w:r>
          </w:p>
        </w:tc>
      </w:tr>
      <w:tr w:rsidR="00B2198C" w:rsidTr="00FD1D19">
        <w:tc>
          <w:tcPr>
            <w:tcW w:w="2154" w:type="dxa"/>
          </w:tcPr>
          <w:p w:rsidR="00B2198C" w:rsidRDefault="00B2198C" w:rsidP="00FD1D19">
            <w:pPr>
              <w:pStyle w:val="ConsPlusNormal"/>
            </w:pPr>
            <w:r>
              <w:t>(при желании)</w:t>
            </w:r>
          </w:p>
        </w:tc>
        <w:tc>
          <w:tcPr>
            <w:tcW w:w="6917" w:type="dxa"/>
            <w:gridSpan w:val="7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4876" w:type="dxa"/>
            <w:gridSpan w:val="5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11. СНИЛС (указывается при наличии)</w:t>
            </w:r>
          </w:p>
        </w:tc>
        <w:tc>
          <w:tcPr>
            <w:tcW w:w="41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9071" w:type="dxa"/>
            <w:gridSpan w:val="8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12. Способ информирования о результате предоставления государственной услуги (выбрать необходимое):</w:t>
            </w:r>
          </w:p>
        </w:tc>
      </w:tr>
    </w:tbl>
    <w:p w:rsidR="00B2198C" w:rsidRDefault="00B2198C" w:rsidP="00B219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8050"/>
      </w:tblGrid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vMerge w:val="restart"/>
          </w:tcPr>
          <w:p w:rsidR="00B2198C" w:rsidRDefault="00B2198C" w:rsidP="00FD1D19">
            <w:pPr>
              <w:pStyle w:val="ConsPlusNormal"/>
              <w:jc w:val="both"/>
            </w:pPr>
            <w:r>
              <w:t>- в мобильном приложении "Государственные услуги в Санкт-Петербурге" посредством всплывающих уведомлений;</w:t>
            </w:r>
          </w:p>
        </w:tc>
      </w:tr>
      <w:tr w:rsidR="00B2198C" w:rsidTr="00FD1D19">
        <w:tc>
          <w:tcPr>
            <w:tcW w:w="510" w:type="dxa"/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vMerge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tcBorders>
              <w:lef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  <w:r>
              <w:t>- посредством уведомлений, поступивших по электронной почте;</w:t>
            </w:r>
          </w:p>
        </w:tc>
      </w:tr>
      <w:tr w:rsidR="00B2198C" w:rsidTr="00FD1D19">
        <w:tc>
          <w:tcPr>
            <w:tcW w:w="510" w:type="dxa"/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vMerge w:val="restart"/>
          </w:tcPr>
          <w:p w:rsidR="00B2198C" w:rsidRDefault="00B2198C" w:rsidP="00FD1D19">
            <w:pPr>
              <w:pStyle w:val="ConsPlusNormal"/>
              <w:jc w:val="both"/>
            </w:pPr>
            <w:r>
              <w:t>- посредством уведомлений, поступивших по СМС;</w:t>
            </w:r>
          </w:p>
        </w:tc>
      </w:tr>
      <w:tr w:rsidR="00B2198C" w:rsidTr="00FD1D19">
        <w:tc>
          <w:tcPr>
            <w:tcW w:w="510" w:type="dxa"/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vMerge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tcBorders>
              <w:lef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  <w:r>
              <w:t>- посредством уведомлений, поступивших через социальные сети.</w:t>
            </w:r>
          </w:p>
        </w:tc>
      </w:tr>
      <w:tr w:rsidR="00B2198C" w:rsidTr="00FD1D19">
        <w:tc>
          <w:tcPr>
            <w:tcW w:w="510" w:type="dxa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</w:tr>
    </w:tbl>
    <w:p w:rsidR="00B2198C" w:rsidRDefault="00B2198C" w:rsidP="00B2198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2337"/>
        <w:gridCol w:w="1034"/>
        <w:gridCol w:w="1619"/>
        <w:gridCol w:w="3060"/>
      </w:tblGrid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gridSpan w:val="4"/>
            <w:vMerge w:val="restart"/>
          </w:tcPr>
          <w:p w:rsidR="00B2198C" w:rsidRDefault="00B2198C" w:rsidP="00FD1D19">
            <w:pPr>
              <w:pStyle w:val="ConsPlusNormal"/>
              <w:jc w:val="both"/>
            </w:pPr>
            <w:r>
              <w:t>Прошу выдать мне охотничий билет единого федерального образца в структурном подразделении МФЦ _______________________________ &lt;2&gt;.</w:t>
            </w:r>
          </w:p>
        </w:tc>
      </w:tr>
      <w:tr w:rsidR="00B2198C" w:rsidTr="00FD1D19">
        <w:tc>
          <w:tcPr>
            <w:tcW w:w="510" w:type="dxa"/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gridSpan w:val="4"/>
            <w:vMerge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510" w:type="dxa"/>
            <w:tcBorders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98C" w:rsidRDefault="00B2198C" w:rsidP="00FD1D19">
            <w:pPr>
              <w:pStyle w:val="ConsPlusNormal"/>
            </w:pPr>
          </w:p>
        </w:tc>
        <w:tc>
          <w:tcPr>
            <w:tcW w:w="8050" w:type="dxa"/>
            <w:gridSpan w:val="4"/>
            <w:tcBorders>
              <w:left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  <w:r>
              <w:t>Прошу выдать мне охотничий билет взамен утраченного в структурном подразделении МФЦ _________________________________________ &lt;2&gt;.</w:t>
            </w: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(выбрать нужное)</w:t>
            </w: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  <w:ind w:left="283"/>
              <w:jc w:val="both"/>
            </w:pPr>
            <w:r>
              <w:t>С требованиями охотничьего минимума ознакомлен.</w:t>
            </w:r>
          </w:p>
          <w:p w:rsidR="00B2198C" w:rsidRDefault="00B2198C" w:rsidP="00FD1D19">
            <w:pPr>
              <w:pStyle w:val="ConsPlusNormal"/>
              <w:ind w:left="283"/>
              <w:jc w:val="both"/>
            </w:pPr>
            <w:r>
              <w:t>Непогашенной или неснятой судимости за совершение умышленного преступления не имею.</w:t>
            </w: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  <w:jc w:val="both"/>
            </w:pP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Приложения:</w:t>
            </w:r>
          </w:p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1. Две личные фотографии;</w:t>
            </w:r>
          </w:p>
          <w:p w:rsidR="00B2198C" w:rsidRDefault="00B2198C" w:rsidP="00FD1D19">
            <w:pPr>
              <w:pStyle w:val="ConsPlusNormal"/>
              <w:ind w:firstLine="283"/>
              <w:jc w:val="both"/>
            </w:pPr>
            <w:r>
              <w:t>2. Копия основного документа, удостоверяющего личность, на ___ листах.</w:t>
            </w:r>
          </w:p>
        </w:tc>
      </w:tr>
      <w:tr w:rsidR="00B2198C" w:rsidTr="00FD1D19">
        <w:tc>
          <w:tcPr>
            <w:tcW w:w="9070" w:type="dxa"/>
            <w:gridSpan w:val="6"/>
          </w:tcPr>
          <w:p w:rsidR="00B2198C" w:rsidRDefault="00B2198C" w:rsidP="00FD1D19">
            <w:pPr>
              <w:pStyle w:val="ConsPlusNormal"/>
            </w:pPr>
          </w:p>
        </w:tc>
      </w:tr>
      <w:tr w:rsidR="00B2198C" w:rsidTr="00FD1D19">
        <w:tc>
          <w:tcPr>
            <w:tcW w:w="3357" w:type="dxa"/>
            <w:gridSpan w:val="3"/>
          </w:tcPr>
          <w:p w:rsidR="00B2198C" w:rsidRDefault="00B2198C" w:rsidP="00FD1D19">
            <w:pPr>
              <w:pStyle w:val="ConsPlusNormal"/>
            </w:pPr>
            <w:r>
              <w:t>"___" ___________ 20___ года</w:t>
            </w:r>
          </w:p>
        </w:tc>
        <w:tc>
          <w:tcPr>
            <w:tcW w:w="1034" w:type="dxa"/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:rsidR="00B2198C" w:rsidRDefault="00B2198C" w:rsidP="00FD1D19">
            <w:pPr>
              <w:pStyle w:val="ConsPlusNormal"/>
              <w:jc w:val="both"/>
            </w:pPr>
          </w:p>
        </w:tc>
        <w:tc>
          <w:tcPr>
            <w:tcW w:w="3060" w:type="dxa"/>
          </w:tcPr>
          <w:p w:rsidR="00B2198C" w:rsidRDefault="00B2198C" w:rsidP="00FD1D19">
            <w:pPr>
              <w:pStyle w:val="ConsPlusNormal"/>
            </w:pPr>
            <w:r>
              <w:t>(подпись заявителя)</w:t>
            </w:r>
          </w:p>
        </w:tc>
      </w:tr>
    </w:tbl>
    <w:p w:rsidR="00B2198C" w:rsidRDefault="00B2198C" w:rsidP="00B2198C">
      <w:pPr>
        <w:pStyle w:val="ConsPlusNormal"/>
        <w:ind w:firstLine="540"/>
        <w:jc w:val="both"/>
      </w:pPr>
    </w:p>
    <w:p w:rsidR="00B2198C" w:rsidRDefault="00B2198C" w:rsidP="00B2198C">
      <w:pPr>
        <w:pStyle w:val="ConsPlusNormal"/>
        <w:ind w:firstLine="540"/>
        <w:jc w:val="both"/>
      </w:pPr>
      <w:r>
        <w:t>--------------------------------</w:t>
      </w:r>
    </w:p>
    <w:p w:rsidR="00704A88" w:rsidRPr="00F24887" w:rsidRDefault="00B2198C" w:rsidP="00B2198C">
      <w:pPr>
        <w:rPr>
          <w:rFonts w:ascii="Times New Roman" w:hAnsi="Times New Roman"/>
          <w:sz w:val="24"/>
          <w:szCs w:val="24"/>
        </w:rPr>
      </w:pPr>
      <w:r w:rsidRPr="00F24887">
        <w:rPr>
          <w:rFonts w:ascii="Times New Roman" w:hAnsi="Times New Roman"/>
          <w:sz w:val="24"/>
          <w:szCs w:val="24"/>
        </w:rPr>
        <w:t>&lt;2&gt; При подаче заявления о предоставлении государственной услуги посредством Портала результат предоставления государственной услуги может быть получен в любом структурном подразделении МФЦ, указанном в заявлении. При подаче заявления о предоставлении государственной услуги посредством МФЦ результат предоставления государственной услуги выдается в структурном подразделении МФЦ, в котором было подано указанное заявление.</w:t>
      </w:r>
    </w:p>
    <w:sectPr w:rsidR="00704A88" w:rsidRPr="00F24887" w:rsidSect="00F2488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760"/>
    <w:rsid w:val="006E7270"/>
    <w:rsid w:val="00704A88"/>
    <w:rsid w:val="00B2198C"/>
    <w:rsid w:val="00DB178F"/>
    <w:rsid w:val="00F24887"/>
    <w:rsid w:val="00F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181DC-2E9E-4871-8616-4EA898F6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98C"/>
    <w:rPr>
      <w:rFonts w:eastAsiaTheme="minorEastAs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2</cp:revision>
  <dcterms:created xsi:type="dcterms:W3CDTF">2024-06-19T14:10:00Z</dcterms:created>
  <dcterms:modified xsi:type="dcterms:W3CDTF">2024-06-19T14:10:00Z</dcterms:modified>
</cp:coreProperties>
</file>