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9921"/>
      </w:tblGrid>
      <w:tr w:rsidR="00BF2D65" w:rsidRPr="005950A6" w:rsidTr="00BF2D65">
        <w:trPr>
          <w:trHeight w:val="7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F2D65" w:rsidRPr="005950A6" w:rsidRDefault="00BF2D65" w:rsidP="00B0506D">
            <w:pPr>
              <w:pStyle w:val="HEADERTEXT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bookmarkStart w:id="0" w:name="_GoBack"/>
            <w:r w:rsidRPr="005950A6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ФОРМА УВЕДОМЛЕНИЯ</w:t>
            </w:r>
          </w:p>
          <w:p w:rsidR="00BF2D65" w:rsidRPr="005950A6" w:rsidRDefault="00BF2D65" w:rsidP="00B0506D">
            <w:pPr>
              <w:pStyle w:val="HEADERTEXT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5950A6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№ __________ от _______ 20___года</w:t>
            </w:r>
          </w:p>
          <w:p w:rsidR="00BF2D65" w:rsidRPr="005950A6" w:rsidRDefault="00BF2D65" w:rsidP="00B0506D">
            <w:pPr>
              <w:pStyle w:val="HEADERTEXT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5950A6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(номер в списке будущих воспитанников образовательных учреждений)</w:t>
            </w:r>
          </w:p>
        </w:tc>
      </w:tr>
      <w:tr w:rsidR="00BF2D65" w:rsidRPr="005950A6" w:rsidTr="00BF2D65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F2D65" w:rsidRPr="005950A6" w:rsidRDefault="00BF2D65" w:rsidP="00B0506D">
            <w:pPr>
              <w:pStyle w:val="HEADERTEXT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5950A6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о постановке ребенка на учет в едином районном поименном</w:t>
            </w:r>
          </w:p>
          <w:p w:rsidR="00BF2D65" w:rsidRPr="005950A6" w:rsidRDefault="00BF2D65" w:rsidP="00B0506D">
            <w:pPr>
              <w:pStyle w:val="HEADERTEXT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5950A6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электронном списке детей, нуждающихся в предоставлении места</w:t>
            </w:r>
          </w:p>
          <w:p w:rsidR="00BF2D65" w:rsidRPr="005950A6" w:rsidRDefault="00BF2D65" w:rsidP="00B0506D">
            <w:pPr>
              <w:pStyle w:val="HEADERTEXT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5950A6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в образовательном учреждении ______________________ района</w:t>
            </w:r>
          </w:p>
          <w:p w:rsidR="00BF2D65" w:rsidRPr="005950A6" w:rsidRDefault="00BF2D65" w:rsidP="00B0506D">
            <w:pPr>
              <w:pStyle w:val="HEADERTEXT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5950A6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Санкт-Петербурга, реализующем образовательную программу</w:t>
            </w:r>
          </w:p>
          <w:p w:rsidR="00BF2D65" w:rsidRPr="005950A6" w:rsidRDefault="00BF2D65" w:rsidP="00B0506D">
            <w:pPr>
              <w:pStyle w:val="HEADERTEXT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5950A6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дошкольного образования</w:t>
            </w:r>
          </w:p>
        </w:tc>
      </w:tr>
    </w:tbl>
    <w:p w:rsidR="00BF2D65" w:rsidRDefault="00BF2D65" w:rsidP="00B0506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BF2D65" w:rsidRDefault="00BF2D65" w:rsidP="00B050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2D65">
        <w:rPr>
          <w:rFonts w:ascii="Times New Roman" w:hAnsi="Times New Roman"/>
          <w:sz w:val="24"/>
          <w:szCs w:val="24"/>
        </w:rPr>
        <w:t xml:space="preserve">Настоящее уведомление выдано 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1"/>
      </w:tblGrid>
      <w:tr w:rsidR="00BF2D65" w:rsidTr="00BF2D65">
        <w:tc>
          <w:tcPr>
            <w:tcW w:w="5000" w:type="pct"/>
            <w:tcBorders>
              <w:bottom w:val="single" w:sz="4" w:space="0" w:color="auto"/>
            </w:tcBorders>
          </w:tcPr>
          <w:p w:rsidR="00BF2D65" w:rsidRDefault="00BF2D65" w:rsidP="00B0506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2D65" w:rsidTr="00BF2D65">
        <w:tc>
          <w:tcPr>
            <w:tcW w:w="5000" w:type="pct"/>
            <w:tcBorders>
              <w:top w:val="single" w:sz="4" w:space="0" w:color="auto"/>
            </w:tcBorders>
          </w:tcPr>
          <w:p w:rsidR="00BF2D65" w:rsidRPr="00BF2D65" w:rsidRDefault="00BF2D65" w:rsidP="00B0506D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BF2D65">
              <w:rPr>
                <w:rFonts w:ascii="Times New Roman" w:hAnsi="Times New Roman"/>
                <w:sz w:val="20"/>
                <w:szCs w:val="24"/>
              </w:rPr>
              <w:t>(фамилия, имя, отчество родителя (законного представителя) ребенка)</w:t>
            </w:r>
          </w:p>
        </w:tc>
      </w:tr>
    </w:tbl>
    <w:p w:rsidR="00BF2D65" w:rsidRDefault="00BF2D65" w:rsidP="00B0506D">
      <w:pPr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2D65">
        <w:rPr>
          <w:rFonts w:ascii="Times New Roman" w:hAnsi="Times New Roman"/>
          <w:sz w:val="24"/>
          <w:szCs w:val="24"/>
        </w:rPr>
        <w:t xml:space="preserve">и подтверждает, что 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1"/>
      </w:tblGrid>
      <w:tr w:rsidR="00BF2D65" w:rsidTr="00E03A72">
        <w:tc>
          <w:tcPr>
            <w:tcW w:w="5000" w:type="pct"/>
            <w:tcBorders>
              <w:bottom w:val="single" w:sz="4" w:space="0" w:color="auto"/>
            </w:tcBorders>
          </w:tcPr>
          <w:p w:rsidR="00BF2D65" w:rsidRDefault="00BF2D65" w:rsidP="00B0506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2D65" w:rsidTr="00E03A72">
        <w:tc>
          <w:tcPr>
            <w:tcW w:w="5000" w:type="pct"/>
            <w:tcBorders>
              <w:top w:val="single" w:sz="4" w:space="0" w:color="auto"/>
            </w:tcBorders>
          </w:tcPr>
          <w:p w:rsidR="00BF2D65" w:rsidRPr="00BF2D65" w:rsidRDefault="00BF2D65" w:rsidP="00B0506D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BF2D65">
              <w:rPr>
                <w:rFonts w:ascii="Times New Roman" w:hAnsi="Times New Roman"/>
                <w:sz w:val="20"/>
                <w:szCs w:val="24"/>
              </w:rPr>
              <w:t>(фамилия, имя, отчество ребенка, дата рождения ребенка)</w:t>
            </w:r>
          </w:p>
        </w:tc>
      </w:tr>
    </w:tbl>
    <w:p w:rsidR="00BF2D65" w:rsidRDefault="00BF2D65" w:rsidP="00B0506D">
      <w:pPr>
        <w:spacing w:before="240" w:after="0" w:line="240" w:lineRule="auto"/>
        <w:jc w:val="both"/>
        <w:rPr>
          <w:rFonts w:ascii="Times New Roman" w:hAnsi="Times New Roman"/>
          <w:bCs/>
          <w:sz w:val="24"/>
          <w:szCs w:val="24"/>
          <w:lang w:bidi="ru-RU"/>
        </w:rPr>
      </w:pPr>
      <w:r w:rsidRPr="00BF2D65">
        <w:rPr>
          <w:rFonts w:ascii="Times New Roman" w:hAnsi="Times New Roman"/>
          <w:bCs/>
          <w:sz w:val="24"/>
          <w:szCs w:val="24"/>
          <w:lang w:bidi="ru-RU"/>
        </w:rPr>
        <w:t>зарегистрирован(а) в списке будущих воспитанников образовательных учреждений ___________________ района Санкт-Петербурга, реализующих образовательную программу дошкольного образования.</w:t>
      </w:r>
    </w:p>
    <w:p w:rsidR="00BF2D65" w:rsidRPr="00BF2D65" w:rsidRDefault="00BF2D65" w:rsidP="00B0506D">
      <w:pPr>
        <w:spacing w:before="240"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bidi="ru-RU"/>
        </w:rPr>
      </w:pPr>
      <w:r w:rsidRPr="00BF2D65">
        <w:rPr>
          <w:rFonts w:ascii="Times New Roman" w:hAnsi="Times New Roman"/>
          <w:b/>
          <w:bCs/>
          <w:sz w:val="24"/>
          <w:szCs w:val="24"/>
          <w:lang w:bidi="ru-RU"/>
        </w:rPr>
        <w:t>Сохраняйте это уведомление.</w:t>
      </w:r>
    </w:p>
    <w:p w:rsidR="00BF2D65" w:rsidRPr="00BF2D65" w:rsidRDefault="00BF2D65" w:rsidP="00B0506D">
      <w:pPr>
        <w:spacing w:before="240"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F2D65">
        <w:rPr>
          <w:rFonts w:ascii="Times New Roman" w:hAnsi="Times New Roman"/>
          <w:sz w:val="24"/>
          <w:szCs w:val="24"/>
        </w:rPr>
        <w:t>По результатам рассмотрения Вашего заявления о постановке ребенка на учет в указанный Вами год поступления ребенка в образовательное учреждение в период комплектования или доукомплектования Вам будет выдано направление в образовательное учреждение с которым Вы сможете ознакомиться в «Личном кабинете» на Портале «Государственные и муниципальные услуги (функции) в Санкт-Петербурге» (http://www.gu.spb.ru/) или на Федеральном портале «</w:t>
      </w:r>
      <w:proofErr w:type="spellStart"/>
      <w:r w:rsidRPr="00BF2D65">
        <w:rPr>
          <w:rFonts w:ascii="Times New Roman" w:hAnsi="Times New Roman"/>
          <w:sz w:val="24"/>
          <w:szCs w:val="24"/>
        </w:rPr>
        <w:t>Госуслуги</w:t>
      </w:r>
      <w:proofErr w:type="spellEnd"/>
      <w:r w:rsidRPr="00BF2D65">
        <w:rPr>
          <w:rFonts w:ascii="Times New Roman" w:hAnsi="Times New Roman"/>
          <w:sz w:val="24"/>
          <w:szCs w:val="24"/>
        </w:rPr>
        <w:t>» (http://www.gosuslugi.ru) либо в структурных подразделениях Санкт-Петербургского государственного казенного учреждения «Многофункциональный центр предоставления государственных и муниципальных услуг» в зависимости от способа подачи заявления.</w:t>
      </w:r>
    </w:p>
    <w:p w:rsidR="00BF2D65" w:rsidRPr="00BF2D65" w:rsidRDefault="00BF2D65" w:rsidP="00B0506D">
      <w:pPr>
        <w:spacing w:before="24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F2D65">
        <w:rPr>
          <w:rFonts w:ascii="Times New Roman" w:hAnsi="Times New Roman"/>
          <w:b/>
          <w:sz w:val="24"/>
          <w:szCs w:val="24"/>
        </w:rPr>
        <w:t>ВНИМАНИЕ!</w:t>
      </w:r>
    </w:p>
    <w:p w:rsidR="00BF2D65" w:rsidRPr="00BF2D65" w:rsidRDefault="00BF2D65" w:rsidP="00B0506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F2D65">
        <w:rPr>
          <w:rFonts w:ascii="Times New Roman" w:hAnsi="Times New Roman"/>
          <w:sz w:val="24"/>
          <w:szCs w:val="24"/>
        </w:rPr>
        <w:t>В случае необходимости внесения изменений в заявление о постановке ребенка на учет (кроме изменения фамилии, имени, отчества заявителя или ребенка, даты рождения ребенка, а также изменения реквизитов документов, удостоверяющих личность заявителя и ребенка) родителю (законному представителю) ребенка, поступающего в образовательное учреждение в текущем или последующих годах, в срок до периода начала комплектования (1 февраля) необходимо повторно обратиться в «Личный кабинет» на Портале «Государственные и муниципальные услуги (функции) в Санкт-Петербурге» (http://www.gu.spb.ru/) или федеральном Портале «</w:t>
      </w:r>
      <w:proofErr w:type="spellStart"/>
      <w:r w:rsidRPr="00BF2D65">
        <w:rPr>
          <w:rFonts w:ascii="Times New Roman" w:hAnsi="Times New Roman"/>
          <w:sz w:val="24"/>
          <w:szCs w:val="24"/>
        </w:rPr>
        <w:t>Госуслуги</w:t>
      </w:r>
      <w:proofErr w:type="spellEnd"/>
      <w:r w:rsidRPr="00BF2D65">
        <w:rPr>
          <w:rFonts w:ascii="Times New Roman" w:hAnsi="Times New Roman"/>
          <w:sz w:val="24"/>
          <w:szCs w:val="24"/>
        </w:rPr>
        <w:t>» (http://www.gosuslugi.ru) либо в структурное подразделение Санкт-Петербургского государственного казенного учреждения «Многофункциональный центр предоставления государственных и муниципальных услуг» в зависимости от способа подачи заявления. Заявитель имеет право подать только одно первичное заявление о постановке ребенка на учет и только в одном районе Санкт-Петербурга.</w:t>
      </w:r>
    </w:p>
    <w:p w:rsidR="00BF2D65" w:rsidRPr="00BF2D65" w:rsidRDefault="00BF2D65" w:rsidP="00B0506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F2D65">
        <w:rPr>
          <w:rFonts w:ascii="Times New Roman" w:hAnsi="Times New Roman"/>
          <w:sz w:val="24"/>
          <w:szCs w:val="24"/>
        </w:rPr>
        <w:t xml:space="preserve">Для зачисления ребенка в образовательное учреждение родитель (законный представитель) в период срока действия направления (30 календарных дней) представляет в образовательное учреждение документы в соответствии с </w:t>
      </w:r>
      <w:r w:rsidRPr="00BF2D65">
        <w:rPr>
          <w:rFonts w:ascii="Times New Roman" w:hAnsi="Times New Roman"/>
          <w:sz w:val="24"/>
          <w:szCs w:val="24"/>
          <w:u w:val="single"/>
        </w:rPr>
        <w:t>пунктом</w:t>
      </w:r>
      <w:r w:rsidRPr="00BF2D65">
        <w:rPr>
          <w:rFonts w:ascii="Times New Roman" w:hAnsi="Times New Roman"/>
          <w:sz w:val="24"/>
          <w:szCs w:val="24"/>
        </w:rPr>
        <w:t xml:space="preserve"> 2.6.1 Административного регламента.</w:t>
      </w:r>
    </w:p>
    <w:p w:rsidR="00BF2D65" w:rsidRDefault="00BF2D65" w:rsidP="00B0506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F2D65">
        <w:rPr>
          <w:rFonts w:ascii="Times New Roman" w:hAnsi="Times New Roman"/>
          <w:sz w:val="24"/>
          <w:szCs w:val="24"/>
        </w:rPr>
        <w:lastRenderedPageBreak/>
        <w:t>Для получения направления в образовательное учреждение в порядке внеочередного, первоочередного, преимущественного приема заявителю необходимо в год поступления ребенка в образовательное учреждение представить в комиссию до 1 февраля оригиналы документов, подтверждающих право на внеочередного, первоочередного, преимущественного приема ребенка в образовательное учреждение.</w:t>
      </w:r>
    </w:p>
    <w:tbl>
      <w:tblPr>
        <w:tblW w:w="4279" w:type="pct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3123"/>
        <w:gridCol w:w="138"/>
        <w:gridCol w:w="2051"/>
        <w:gridCol w:w="76"/>
        <w:gridCol w:w="3102"/>
      </w:tblGrid>
      <w:tr w:rsidR="00BF2D65" w:rsidRPr="005950A6" w:rsidTr="00BF2D65">
        <w:trPr>
          <w:trHeight w:val="20"/>
        </w:trPr>
        <w:tc>
          <w:tcPr>
            <w:tcW w:w="1839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F2D65" w:rsidRPr="005950A6" w:rsidRDefault="00BF2D65" w:rsidP="00B0506D">
            <w:pPr>
              <w:pStyle w:val="FORMATTEXT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D65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2D65">
              <w:rPr>
                <w:rFonts w:ascii="Times New Roman" w:hAnsi="Times New Roman" w:cs="Times New Roman"/>
                <w:sz w:val="24"/>
                <w:szCs w:val="24"/>
              </w:rPr>
              <w:t>комиссии по комплектованию образовательных учреждений</w:t>
            </w:r>
            <w:r w:rsidRPr="005950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89" w:type="pct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F2D65" w:rsidRPr="005950A6" w:rsidRDefault="00BF2D65" w:rsidP="00B0506D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F2D65" w:rsidRPr="005950A6" w:rsidRDefault="00BF2D65" w:rsidP="00B0506D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8" w:type="pct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F2D65" w:rsidRPr="005950A6" w:rsidRDefault="00BF2D65" w:rsidP="00B0506D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D65" w:rsidRPr="005950A6" w:rsidTr="00BF2D65">
        <w:trPr>
          <w:trHeight w:val="20"/>
        </w:trPr>
        <w:tc>
          <w:tcPr>
            <w:tcW w:w="1839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F2D65" w:rsidRPr="005950A6" w:rsidRDefault="00BF2D65" w:rsidP="00B0506D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F2D65" w:rsidRPr="00BF2D65" w:rsidRDefault="00BF2D65" w:rsidP="00B0506D">
            <w:pPr>
              <w:pStyle w:val="FORMATTEXT"/>
              <w:jc w:val="center"/>
              <w:rPr>
                <w:rFonts w:ascii="Times New Roman" w:hAnsi="Times New Roman" w:cs="Times New Roman"/>
              </w:rPr>
            </w:pPr>
            <w:r w:rsidRPr="00BF2D65">
              <w:rPr>
                <w:rFonts w:ascii="Times New Roman" w:hAnsi="Times New Roman" w:cs="Times New Roman"/>
              </w:rPr>
              <w:t>подпись</w:t>
            </w:r>
          </w:p>
        </w:tc>
        <w:tc>
          <w:tcPr>
            <w:tcW w:w="45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F2D65" w:rsidRPr="00BF2D65" w:rsidRDefault="00BF2D65" w:rsidP="00B0506D">
            <w:pPr>
              <w:pStyle w:val="FORMATTEX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8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F2D65" w:rsidRPr="00BF2D65" w:rsidRDefault="00BF2D65" w:rsidP="00B0506D">
            <w:pPr>
              <w:pStyle w:val="FORMATTEXT"/>
              <w:jc w:val="center"/>
              <w:rPr>
                <w:rFonts w:ascii="Times New Roman" w:hAnsi="Times New Roman" w:cs="Times New Roman"/>
              </w:rPr>
            </w:pPr>
            <w:r w:rsidRPr="00BF2D65">
              <w:rPr>
                <w:rFonts w:ascii="Times New Roman" w:hAnsi="Times New Roman" w:cs="Times New Roman"/>
              </w:rPr>
              <w:t>Ф.И.О. председателя</w:t>
            </w:r>
          </w:p>
        </w:tc>
      </w:tr>
      <w:tr w:rsidR="00BF2D65" w:rsidRPr="005950A6" w:rsidTr="00BF2D65">
        <w:trPr>
          <w:gridAfter w:val="3"/>
          <w:wAfter w:w="3080" w:type="pct"/>
          <w:trHeight w:val="20"/>
        </w:trPr>
        <w:tc>
          <w:tcPr>
            <w:tcW w:w="192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F2D65" w:rsidRPr="00BF2D65" w:rsidRDefault="00BF2D65" w:rsidP="00B0506D">
            <w:pPr>
              <w:pStyle w:val="FORMATTEXT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BF2D65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Телефон,</w:t>
            </w:r>
          </w:p>
          <w:p w:rsidR="00BF2D65" w:rsidRPr="005950A6" w:rsidRDefault="00BF2D65" w:rsidP="00B0506D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D6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электронная почта комиссии по комплектованию образовательных учреждений</w:t>
            </w:r>
          </w:p>
        </w:tc>
      </w:tr>
      <w:bookmarkEnd w:id="0"/>
    </w:tbl>
    <w:p w:rsidR="00BF2D65" w:rsidRPr="00BF2D65" w:rsidRDefault="00BF2D65" w:rsidP="00B0506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sectPr w:rsidR="00BF2D65" w:rsidRPr="00BF2D65" w:rsidSect="00BF2D65">
      <w:pgSz w:w="11906" w:h="16838"/>
      <w:pgMar w:top="1134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D65"/>
    <w:rsid w:val="00B0506D"/>
    <w:rsid w:val="00BF2D65"/>
    <w:rsid w:val="00D87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992CAE-ED8A-4E52-B59C-4FA1DACEA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D65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.HEADERTEXT"/>
    <w:uiPriority w:val="99"/>
    <w:rsid w:val="00BF2D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table" w:styleId="a3">
    <w:name w:val="Table Grid"/>
    <w:basedOn w:val="a1"/>
    <w:uiPriority w:val="39"/>
    <w:rsid w:val="00BF2D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.FORMATTEXT"/>
    <w:uiPriority w:val="99"/>
    <w:rsid w:val="00BF2D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Александрова Ольга Юрьевна</dc:creator>
  <cp:keywords/>
  <dc:description/>
  <cp:lastModifiedBy>Александрова Ольга Юрьевна</cp:lastModifiedBy>
  <cp:revision>2</cp:revision>
  <dcterms:created xsi:type="dcterms:W3CDTF">2021-11-08T14:11:00Z</dcterms:created>
  <dcterms:modified xsi:type="dcterms:W3CDTF">2021-11-09T09:44:00Z</dcterms:modified>
</cp:coreProperties>
</file>