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A7" w:rsidRDefault="00CB7CA7" w:rsidP="00CB7CA7">
      <w:pPr>
        <w:pStyle w:val="ConsPlusNormal"/>
        <w:jc w:val="right"/>
      </w:pPr>
    </w:p>
    <w:p w:rsidR="00CB7CA7" w:rsidRDefault="00CB7CA7" w:rsidP="00CB7CA7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648"/>
        <w:gridCol w:w="584"/>
        <w:gridCol w:w="489"/>
        <w:gridCol w:w="589"/>
        <w:gridCol w:w="737"/>
        <w:gridCol w:w="1020"/>
        <w:gridCol w:w="810"/>
        <w:gridCol w:w="1266"/>
      </w:tblGrid>
      <w:tr w:rsidR="00CB7CA7" w:rsidTr="00A12F5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Рег. N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  <w:r>
              <w:t>от</w:t>
            </w:r>
          </w:p>
        </w:tc>
        <w:tc>
          <w:tcPr>
            <w:tcW w:w="442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insideH w:val="single" w:sz="4" w:space="0" w:color="auto"/>
          </w:tblBorders>
        </w:tblPrEx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  <w:r>
              <w:t>Специалист/</w:t>
            </w:r>
          </w:p>
          <w:p w:rsidR="00CB7CA7" w:rsidRDefault="00CB7CA7" w:rsidP="00A12F54">
            <w:pPr>
              <w:pStyle w:val="ConsPlusNormal"/>
            </w:pPr>
            <w:r>
              <w:t>сотрудник</w:t>
            </w:r>
          </w:p>
        </w:tc>
        <w:tc>
          <w:tcPr>
            <w:tcW w:w="272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44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  <w:jc w:val="both"/>
            </w:pPr>
            <w:r>
              <w:t>В Комитет имущественных отношений Санкт-Петербурга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От</w:t>
            </w:r>
          </w:p>
        </w:tc>
        <w:tc>
          <w:tcPr>
            <w:tcW w:w="491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491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t>(Ф.И.О. (последнее при наличии)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Данные документа, удостоверяющего личность: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Серия</w:t>
            </w:r>
          </w:p>
        </w:tc>
        <w:tc>
          <w:tcPr>
            <w:tcW w:w="1326" w:type="dxa"/>
            <w:gridSpan w:val="2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0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Кем выдан</w:t>
            </w:r>
          </w:p>
        </w:tc>
        <w:tc>
          <w:tcPr>
            <w:tcW w:w="383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Дата выдачи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Адрес регистрации: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индекс</w:t>
            </w:r>
          </w:p>
        </w:tc>
        <w:tc>
          <w:tcPr>
            <w:tcW w:w="442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Адрес фактического проживания: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индекс</w:t>
            </w:r>
          </w:p>
        </w:tc>
        <w:tc>
          <w:tcPr>
            <w:tcW w:w="442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Контактный телефон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4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От</w:t>
            </w:r>
          </w:p>
        </w:tc>
        <w:tc>
          <w:tcPr>
            <w:tcW w:w="491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491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t>(Ф.И.О. представителя)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  <w:tc>
          <w:tcPr>
            <w:tcW w:w="422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Серия</w:t>
            </w:r>
          </w:p>
        </w:tc>
        <w:tc>
          <w:tcPr>
            <w:tcW w:w="1326" w:type="dxa"/>
            <w:gridSpan w:val="2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0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Кем выдан</w:t>
            </w:r>
          </w:p>
        </w:tc>
        <w:tc>
          <w:tcPr>
            <w:tcW w:w="383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Дата выдачи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Документ, подтверждающий полномочия представителя: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Серия</w:t>
            </w:r>
          </w:p>
        </w:tc>
        <w:tc>
          <w:tcPr>
            <w:tcW w:w="1326" w:type="dxa"/>
            <w:gridSpan w:val="2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B7CA7" w:rsidRDefault="00CB7CA7" w:rsidP="00A12F54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0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Кем выдан</w:t>
            </w:r>
          </w:p>
        </w:tc>
        <w:tc>
          <w:tcPr>
            <w:tcW w:w="383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t>Дата выдачи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5495" w:type="dxa"/>
            <w:gridSpan w:val="7"/>
            <w:tcBorders>
              <w:top w:val="nil"/>
              <w:bottom w:val="single" w:sz="4" w:space="0" w:color="auto"/>
            </w:tcBorders>
          </w:tcPr>
          <w:p w:rsidR="00CB7CA7" w:rsidRDefault="00CB7CA7" w:rsidP="00A12F54">
            <w:pPr>
              <w:pStyle w:val="ConsPlusNormal"/>
            </w:pPr>
          </w:p>
        </w:tc>
      </w:tr>
    </w:tbl>
    <w:p w:rsidR="00CB7CA7" w:rsidRDefault="00CB7CA7" w:rsidP="00CB7C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587"/>
        <w:gridCol w:w="659"/>
        <w:gridCol w:w="4047"/>
      </w:tblGrid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bookmarkStart w:id="0" w:name="P564"/>
            <w:bookmarkStart w:id="1" w:name="_GoBack"/>
            <w:bookmarkEnd w:id="0"/>
            <w:r>
              <w:rPr>
                <w:b/>
              </w:rPr>
              <w:t>ЗАЯВЛЕНИ</w:t>
            </w:r>
            <w:bookmarkEnd w:id="1"/>
            <w:r>
              <w:rPr>
                <w:b/>
              </w:rPr>
              <w:t>Е</w:t>
            </w:r>
          </w:p>
          <w:p w:rsidR="00CB7CA7" w:rsidRDefault="00CB7CA7" w:rsidP="00A12F54">
            <w:pPr>
              <w:pStyle w:val="ConsPlusNormal"/>
              <w:jc w:val="center"/>
            </w:pPr>
            <w:r>
              <w:rPr>
                <w:b/>
              </w:rPr>
              <w:t>об отказе от права пожизненного наследуемого владения земельным участком</w:t>
            </w: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rPr>
                <w:b/>
              </w:rPr>
              <w:t xml:space="preserve">Прошу в соответствии со </w:t>
            </w:r>
            <w:hyperlink r:id="rId6" w:tooltip="&quot;Земельный кодекс Российской Федерации&quot; от 25.10.2001 N 136-ФЗ (ред. от 31.07.2025) (с изм. и доп., вступ. в силу с 01.09.2025) {КонсультантПлюс}">
              <w:r>
                <w:rPr>
                  <w:b/>
                  <w:color w:val="0000FF"/>
                </w:rPr>
                <w:t>статьей 53</w:t>
              </w:r>
            </w:hyperlink>
            <w:r>
              <w:rPr>
                <w:b/>
              </w:rPr>
              <w:t xml:space="preserve"> Земельного кодекса Российской Федерации прекратить право пожизненного наследуемого владения земельным участком, расположенного по адресу:</w:t>
            </w: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both"/>
            </w:pPr>
            <w:r>
              <w:rPr>
                <w:b/>
              </w:rPr>
              <w:t>, площадью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5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rPr>
                <w:b/>
              </w:rPr>
              <w:t>Кадастровый номер земельного участка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rPr>
                <w:b/>
              </w:rPr>
              <w:t>Приложение:</w:t>
            </w: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rPr>
                <w:b/>
              </w:rPr>
              <w:t>Результат предоставления государственной услуги прошу (нужное отметить):</w:t>
            </w:r>
          </w:p>
        </w:tc>
      </w:tr>
    </w:tbl>
    <w:p w:rsidR="00CB7CA7" w:rsidRDefault="00CB7CA7" w:rsidP="00CB7C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0"/>
        <w:gridCol w:w="1531"/>
      </w:tblGrid>
      <w:tr w:rsidR="00CB7CA7" w:rsidTr="00A12F54">
        <w:tc>
          <w:tcPr>
            <w:tcW w:w="7540" w:type="dxa"/>
          </w:tcPr>
          <w:p w:rsidR="00CB7CA7" w:rsidRDefault="00CB7CA7" w:rsidP="00A12F54">
            <w:pPr>
              <w:pStyle w:val="ConsPlusNormal"/>
            </w:pPr>
            <w:r>
              <w:rPr>
                <w:b/>
              </w:rPr>
              <w:t>выдать на бумажном носителе при личном обращении в СПб ГКУ "Имущество Санкт-Петербурга"</w:t>
            </w:r>
          </w:p>
        </w:tc>
        <w:tc>
          <w:tcPr>
            <w:tcW w:w="1531" w:type="dxa"/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insideH w:val="nil"/>
          </w:tblBorders>
        </w:tblPrEx>
        <w:tc>
          <w:tcPr>
            <w:tcW w:w="7540" w:type="dxa"/>
            <w:tcBorders>
              <w:bottom w:val="nil"/>
            </w:tcBorders>
          </w:tcPr>
          <w:p w:rsidR="00CB7CA7" w:rsidRDefault="00CB7CA7" w:rsidP="00A12F54">
            <w:pPr>
              <w:pStyle w:val="ConsPlusNormal"/>
            </w:pPr>
            <w:r>
              <w:rPr>
                <w:b/>
              </w:rPr>
              <w:t>направить на бумажном носителе на почтовый адрес: __________</w:t>
            </w:r>
          </w:p>
        </w:tc>
        <w:tc>
          <w:tcPr>
            <w:tcW w:w="1531" w:type="dxa"/>
            <w:tcBorders>
              <w:bottom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blPrEx>
          <w:tblBorders>
            <w:insideH w:val="nil"/>
          </w:tblBorders>
        </w:tblPrEx>
        <w:tc>
          <w:tcPr>
            <w:tcW w:w="7540" w:type="dxa"/>
            <w:tcBorders>
              <w:top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7540" w:type="dxa"/>
          </w:tcPr>
          <w:p w:rsidR="00CB7CA7" w:rsidRDefault="00CB7CA7" w:rsidP="00A12F54">
            <w:pPr>
              <w:pStyle w:val="ConsPlusNormal"/>
            </w:pPr>
            <w:r>
              <w:rPr>
                <w:b/>
              </w:rPr>
              <w:lastRenderedPageBreak/>
              <w:t>направить в форме электронного документа в Личный кабинет на Портале</w:t>
            </w:r>
          </w:p>
        </w:tc>
        <w:tc>
          <w:tcPr>
            <w:tcW w:w="1531" w:type="dxa"/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9071" w:type="dxa"/>
            <w:gridSpan w:val="2"/>
          </w:tcPr>
          <w:p w:rsidR="00CB7CA7" w:rsidRDefault="00CB7CA7" w:rsidP="00A12F54">
            <w:pPr>
              <w:pStyle w:val="ConsPlusNormal"/>
            </w:pPr>
          </w:p>
        </w:tc>
      </w:tr>
    </w:tbl>
    <w:p w:rsidR="00CB7CA7" w:rsidRDefault="00CB7CA7" w:rsidP="00CB7CA7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7CA7" w:rsidTr="00A12F5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отметить):</w:t>
            </w:r>
          </w:p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t>______- посредством уведомлений, направленных по электронной почте;</w:t>
            </w:r>
          </w:p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t>______- посредством СМС-оповещений;</w:t>
            </w:r>
          </w:p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t>______- посредством всплывающих уведомлений в мобильном приложении "Государственные услуги в Санкт-Петербурге";</w:t>
            </w:r>
          </w:p>
          <w:p w:rsidR="00CB7CA7" w:rsidRDefault="00CB7CA7" w:rsidP="00A12F54">
            <w:pPr>
              <w:pStyle w:val="ConsPlusNormal"/>
              <w:ind w:firstLine="283"/>
              <w:jc w:val="both"/>
            </w:pPr>
            <w:r>
              <w:t>______- посредством уведомлений в социальных сетях.</w:t>
            </w:r>
          </w:p>
          <w:p w:rsidR="00CB7CA7" w:rsidRDefault="00CB7CA7" w:rsidP="00A12F54">
            <w:pPr>
              <w:pStyle w:val="ConsPlusNormal"/>
              <w:jc w:val="both"/>
            </w:pPr>
            <w:r>
              <w:t>Результат предоставления государственной услуги, оформленный в форме документа на бумажном носителе, помимо заявителя может получить &lt;1&gt;</w:t>
            </w:r>
          </w:p>
        </w:tc>
      </w:tr>
      <w:tr w:rsidR="00CB7CA7" w:rsidTr="00A12F5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t>фамилия, имя, отчество (при наличии), сведения о документе, удостоверяющем личность</w:t>
            </w:r>
          </w:p>
        </w:tc>
      </w:tr>
      <w:tr w:rsidR="00CB7CA7" w:rsidTr="00A12F5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t>законного представителя несовершеннолетнего, не являющегося заявителем &lt;2&gt;</w:t>
            </w:r>
          </w:p>
        </w:tc>
      </w:tr>
      <w:tr w:rsidR="00CB7CA7" w:rsidTr="00A12F5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</w:tbl>
    <w:p w:rsidR="00CB7CA7" w:rsidRDefault="00CB7CA7" w:rsidP="00CB7C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38"/>
        <w:gridCol w:w="340"/>
        <w:gridCol w:w="3231"/>
        <w:gridCol w:w="361"/>
      </w:tblGrid>
      <w:tr w:rsidR="00CB7CA7" w:rsidTr="00A12F54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rPr>
                <w:b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center"/>
            </w:pPr>
            <w:r>
              <w:rPr>
                <w:b/>
              </w:rPr>
              <w:t>(фамилия, имя, отчество (последнее - при наличии))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  <w:jc w:val="both"/>
            </w:pPr>
          </w:p>
        </w:tc>
      </w:tr>
      <w:tr w:rsidR="00CB7CA7" w:rsidTr="00A12F54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</w:p>
        </w:tc>
      </w:tr>
      <w:tr w:rsidR="00CB7CA7" w:rsidTr="00A12F54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7CA7" w:rsidRDefault="00CB7CA7" w:rsidP="00A12F54">
            <w:pPr>
              <w:pStyle w:val="ConsPlusNormal"/>
            </w:pPr>
            <w:r>
              <w:rPr>
                <w:b/>
              </w:rPr>
              <w:t>Дата</w:t>
            </w:r>
          </w:p>
        </w:tc>
      </w:tr>
    </w:tbl>
    <w:p w:rsidR="00CB7CA7" w:rsidRDefault="00CB7CA7" w:rsidP="00CB7CA7">
      <w:pPr>
        <w:pStyle w:val="ConsPlusNormal"/>
        <w:ind w:firstLine="540"/>
        <w:jc w:val="both"/>
      </w:pPr>
    </w:p>
    <w:p w:rsidR="00CB7CA7" w:rsidRDefault="00CB7CA7" w:rsidP="00CB7CA7">
      <w:pPr>
        <w:pStyle w:val="ConsPlusNormal"/>
        <w:ind w:firstLine="540"/>
        <w:jc w:val="both"/>
      </w:pPr>
      <w:r>
        <w:t>--------------------------------</w:t>
      </w:r>
    </w:p>
    <w:p w:rsidR="00CB7CA7" w:rsidRDefault="00CB7CA7" w:rsidP="00CB7CA7">
      <w:pPr>
        <w:pStyle w:val="ConsPlusNormal"/>
        <w:spacing w:before="240"/>
        <w:ind w:firstLine="540"/>
        <w:jc w:val="both"/>
      </w:pPr>
      <w:r>
        <w:t>&lt;1&gt; После реализации технической возможности заполнения указанных сведений в заявлении о предоставлении государственной услуги при подаче на Портале.</w:t>
      </w:r>
    </w:p>
    <w:p w:rsidR="00CB7CA7" w:rsidRDefault="00CB7CA7" w:rsidP="00CB7CA7">
      <w:pPr>
        <w:pStyle w:val="ConsPlusNormal"/>
        <w:spacing w:before="240"/>
        <w:ind w:firstLine="540"/>
        <w:jc w:val="both"/>
      </w:pPr>
      <w:r>
        <w:t>&lt;2&gt; До реализации технической возможности заполнения указанных сведений в заявлении о предоставлении государственной услуги при подаче на Портале информация может быть представлена заявителем в виде отдельного заявления.</w:t>
      </w:r>
    </w:p>
    <w:p w:rsidR="00CB7CA7" w:rsidRDefault="00CB7CA7" w:rsidP="00CB7CA7">
      <w:pPr>
        <w:pStyle w:val="ConsPlusNormal"/>
        <w:ind w:firstLine="540"/>
        <w:jc w:val="both"/>
      </w:pPr>
    </w:p>
    <w:p w:rsidR="007C0CAC" w:rsidRDefault="007C0CAC"/>
    <w:sectPr w:rsidR="007C0CAC" w:rsidSect="00CB7CA7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B4" w:rsidRDefault="00562EB4" w:rsidP="00CB7CA7">
      <w:r>
        <w:separator/>
      </w:r>
    </w:p>
  </w:endnote>
  <w:endnote w:type="continuationSeparator" w:id="0">
    <w:p w:rsidR="00562EB4" w:rsidRDefault="00562EB4" w:rsidP="00CB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781710"/>
      <w:docPartObj>
        <w:docPartGallery w:val="Page Numbers (Bottom of Page)"/>
        <w:docPartUnique/>
      </w:docPartObj>
    </w:sdtPr>
    <w:sdtContent>
      <w:p w:rsidR="00CB7CA7" w:rsidRDefault="00CB7C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B7CA7" w:rsidRDefault="00CB7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B4" w:rsidRDefault="00562EB4" w:rsidP="00CB7CA7">
      <w:r>
        <w:separator/>
      </w:r>
    </w:p>
  </w:footnote>
  <w:footnote w:type="continuationSeparator" w:id="0">
    <w:p w:rsidR="00562EB4" w:rsidRDefault="00562EB4" w:rsidP="00CB7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DA"/>
    <w:rsid w:val="00562EB4"/>
    <w:rsid w:val="007C0CAC"/>
    <w:rsid w:val="00B758DA"/>
    <w:rsid w:val="00C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C35B4-7A96-4B4C-AA87-DA2C7463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A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CA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CB7C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7CA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7C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7CA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ate=17.09.2025&amp;dst=100467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2025-09-25T14:33:00Z</dcterms:created>
  <dcterms:modified xsi:type="dcterms:W3CDTF">2025-09-25T14:33:00Z</dcterms:modified>
</cp:coreProperties>
</file>