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5C4C" w:rsidRPr="00D75C4C" w:rsidRDefault="00D75C4C" w:rsidP="00D75C4C">
      <w:pPr>
        <w:widowControl w:val="0"/>
        <w:ind w:left="3960"/>
        <w:jc w:val="both"/>
        <w:rPr>
          <w:rFonts w:eastAsia="Calibri"/>
          <w:color w:val="000000"/>
          <w:sz w:val="24"/>
          <w:szCs w:val="24"/>
          <w:lang w:bidi="ru-RU"/>
        </w:rPr>
      </w:pPr>
      <w:bookmarkStart w:id="0" w:name="P245"/>
      <w:bookmarkEnd w:id="0"/>
      <w:r w:rsidRPr="00D75C4C">
        <w:rPr>
          <w:rFonts w:eastAsia="Calibri"/>
          <w:color w:val="000000"/>
          <w:sz w:val="24"/>
          <w:szCs w:val="24"/>
          <w:lang w:bidi="ru-RU"/>
        </w:rPr>
        <w:t>В Комитет имущественных отношений Санкт-Петербурга</w:t>
      </w:r>
    </w:p>
    <w:p w:rsidR="00D75C4C" w:rsidRDefault="00D75C4C" w:rsidP="00D75C4C">
      <w:pPr>
        <w:widowControl w:val="0"/>
        <w:spacing w:line="273" w:lineRule="atLeast"/>
        <w:ind w:left="3958"/>
        <w:jc w:val="both"/>
        <w:rPr>
          <w:rFonts w:eastAsia="Calibri"/>
          <w:color w:val="000000"/>
          <w:sz w:val="24"/>
          <w:szCs w:val="24"/>
          <w:lang w:bidi="ru-RU"/>
        </w:rPr>
      </w:pPr>
      <w:r w:rsidRPr="00D75C4C">
        <w:rPr>
          <w:rFonts w:eastAsia="Calibri"/>
          <w:color w:val="000000"/>
          <w:sz w:val="24"/>
          <w:szCs w:val="24"/>
          <w:lang w:bidi="ru-RU"/>
        </w:rPr>
        <w:t xml:space="preserve">от </w:t>
      </w:r>
    </w:p>
    <w:p w:rsidR="00D75C4C" w:rsidRPr="00D75C4C" w:rsidRDefault="00D75C4C" w:rsidP="00D75C4C">
      <w:pPr>
        <w:widowControl w:val="0"/>
        <w:spacing w:line="273" w:lineRule="atLeast"/>
        <w:ind w:left="3958"/>
        <w:jc w:val="both"/>
        <w:rPr>
          <w:rFonts w:eastAsia="Calibri"/>
          <w:color w:val="000000"/>
          <w:sz w:val="24"/>
          <w:szCs w:val="24"/>
          <w:lang w:bidi="ru-RU"/>
        </w:rPr>
      </w:pPr>
      <w:r w:rsidRPr="00D75C4C">
        <w:rPr>
          <w:rFonts w:eastAsia="Calibri"/>
          <w:color w:val="000000"/>
          <w:sz w:val="24"/>
          <w:szCs w:val="24"/>
          <w:lang w:bidi="ru-RU"/>
        </w:rPr>
        <w:t>_____________</w:t>
      </w:r>
      <w:r w:rsidR="00DF4B3A">
        <w:rPr>
          <w:rFonts w:eastAsia="Calibri"/>
          <w:color w:val="000000"/>
          <w:sz w:val="24"/>
          <w:szCs w:val="24"/>
          <w:lang w:bidi="ru-RU"/>
        </w:rPr>
        <w:t>_____________________________________</w:t>
      </w:r>
    </w:p>
    <w:p w:rsidR="00D75C4C" w:rsidRPr="00D75C4C" w:rsidRDefault="00D75C4C" w:rsidP="00D75C4C">
      <w:pPr>
        <w:widowControl w:val="0"/>
        <w:spacing w:line="273" w:lineRule="atLeast"/>
        <w:ind w:left="3969"/>
        <w:rPr>
          <w:rFonts w:eastAsia="Calibri"/>
          <w:color w:val="000000"/>
          <w:sz w:val="24"/>
          <w:szCs w:val="24"/>
          <w:lang w:bidi="ru-RU"/>
        </w:rPr>
      </w:pPr>
      <w:r>
        <w:rPr>
          <w:rFonts w:eastAsia="Calibri"/>
          <w:color w:val="000000"/>
          <w:lang w:bidi="ru-RU"/>
        </w:rPr>
        <w:t>полное наименование, ИНН, ОГРН юридического лица</w:t>
      </w:r>
      <w:r w:rsidRPr="00D75C4C">
        <w:rPr>
          <w:rFonts w:eastAsia="Calibri"/>
          <w:color w:val="000000"/>
          <w:sz w:val="24"/>
          <w:szCs w:val="24"/>
          <w:lang w:bidi="ru-RU"/>
        </w:rPr>
        <w:t xml:space="preserve">                          ____________________________________________</w:t>
      </w:r>
      <w:r w:rsidR="00DF4B3A">
        <w:rPr>
          <w:rFonts w:eastAsia="Calibri"/>
          <w:color w:val="000000"/>
          <w:sz w:val="24"/>
          <w:szCs w:val="24"/>
          <w:lang w:bidi="ru-RU"/>
        </w:rPr>
        <w:t>______</w:t>
      </w:r>
    </w:p>
    <w:p w:rsidR="00D75C4C" w:rsidRPr="00D75C4C" w:rsidRDefault="00D75C4C" w:rsidP="00D75C4C">
      <w:pPr>
        <w:widowControl w:val="0"/>
        <w:spacing w:line="273" w:lineRule="atLeast"/>
        <w:ind w:left="3958"/>
        <w:jc w:val="both"/>
        <w:rPr>
          <w:rFonts w:eastAsia="Calibri"/>
          <w:color w:val="000000"/>
          <w:lang w:bidi="ru-RU"/>
        </w:rPr>
      </w:pPr>
      <w:r>
        <w:rPr>
          <w:rFonts w:eastAsia="Calibri"/>
          <w:color w:val="000000"/>
          <w:lang w:bidi="ru-RU"/>
        </w:rPr>
        <w:t>контактный телефон, электронная почта, почтовый адрес</w:t>
      </w:r>
    </w:p>
    <w:p w:rsidR="00D75C4C" w:rsidRPr="00D75C4C" w:rsidRDefault="00D75C4C" w:rsidP="00D75C4C">
      <w:pPr>
        <w:widowControl w:val="0"/>
        <w:spacing w:line="273" w:lineRule="atLeast"/>
        <w:ind w:left="3958"/>
        <w:jc w:val="both"/>
        <w:rPr>
          <w:rFonts w:eastAsia="Calibri"/>
          <w:color w:val="000000"/>
          <w:sz w:val="24"/>
          <w:szCs w:val="24"/>
          <w:lang w:bidi="ru-RU"/>
        </w:rPr>
      </w:pPr>
      <w:r w:rsidRPr="00D75C4C">
        <w:rPr>
          <w:rFonts w:eastAsia="Calibri"/>
          <w:color w:val="000000"/>
          <w:sz w:val="24"/>
          <w:szCs w:val="24"/>
          <w:lang w:bidi="ru-RU"/>
        </w:rPr>
        <w:t>____________________________________________</w:t>
      </w:r>
      <w:r w:rsidR="00DF4B3A">
        <w:rPr>
          <w:rFonts w:eastAsia="Calibri"/>
          <w:color w:val="000000"/>
          <w:sz w:val="24"/>
          <w:szCs w:val="24"/>
          <w:lang w:bidi="ru-RU"/>
        </w:rPr>
        <w:t>______</w:t>
      </w:r>
    </w:p>
    <w:p w:rsidR="00D75C4C" w:rsidRPr="00D75C4C" w:rsidRDefault="00D75C4C" w:rsidP="00D75C4C">
      <w:pPr>
        <w:widowControl w:val="0"/>
        <w:jc w:val="both"/>
        <w:rPr>
          <w:rFonts w:eastAsia="Calibri"/>
          <w:color w:val="000000"/>
          <w:lang w:bidi="ru-RU"/>
        </w:rPr>
      </w:pPr>
      <w:r w:rsidRPr="00D75C4C">
        <w:rPr>
          <w:rFonts w:eastAsia="Calibri"/>
          <w:color w:val="000000"/>
          <w:lang w:bidi="ru-RU"/>
        </w:rPr>
        <w:t xml:space="preserve">                                                                                </w:t>
      </w:r>
      <w:r>
        <w:rPr>
          <w:rFonts w:eastAsia="Calibri"/>
          <w:color w:val="000000"/>
          <w:lang w:bidi="ru-RU"/>
        </w:rPr>
        <w:t>(фамилия, имя, отчество (последнее – при наличии)</w:t>
      </w:r>
    </w:p>
    <w:p w:rsidR="00D75C4C" w:rsidRPr="00D75C4C" w:rsidRDefault="00D75C4C" w:rsidP="00D75C4C">
      <w:pPr>
        <w:widowControl w:val="0"/>
        <w:jc w:val="center"/>
        <w:rPr>
          <w:rFonts w:eastAsia="Calibri"/>
          <w:b/>
          <w:color w:val="000000"/>
          <w:lang w:bidi="ru-RU"/>
        </w:rPr>
      </w:pPr>
    </w:p>
    <w:p w:rsidR="00D75C4C" w:rsidRPr="00D75C4C" w:rsidRDefault="00D75C4C" w:rsidP="00D75C4C">
      <w:pPr>
        <w:widowControl w:val="0"/>
        <w:jc w:val="center"/>
        <w:rPr>
          <w:rFonts w:eastAsia="Calibri"/>
          <w:b/>
          <w:color w:val="000000"/>
          <w:sz w:val="24"/>
          <w:szCs w:val="24"/>
          <w:lang w:bidi="ru-RU"/>
        </w:rPr>
      </w:pPr>
      <w:r w:rsidRPr="00D75C4C">
        <w:rPr>
          <w:rFonts w:eastAsia="Calibri"/>
          <w:b/>
          <w:color w:val="000000"/>
          <w:sz w:val="24"/>
          <w:szCs w:val="24"/>
          <w:lang w:bidi="ru-RU"/>
        </w:rPr>
        <w:t>ЗАЯВЛЕНИЕ</w:t>
      </w:r>
    </w:p>
    <w:p w:rsidR="00D75C4C" w:rsidRDefault="00D75C4C" w:rsidP="00D75C4C">
      <w:pPr>
        <w:widowControl w:val="0"/>
        <w:jc w:val="center"/>
        <w:rPr>
          <w:rFonts w:eastAsia="Calibri"/>
          <w:color w:val="000000"/>
          <w:sz w:val="24"/>
          <w:szCs w:val="24"/>
          <w:lang w:bidi="ru-RU"/>
        </w:rPr>
      </w:pPr>
      <w:r w:rsidRPr="00D75C4C">
        <w:rPr>
          <w:rFonts w:eastAsia="Calibri"/>
          <w:color w:val="000000"/>
          <w:sz w:val="24"/>
          <w:szCs w:val="24"/>
          <w:lang w:bidi="ru-RU"/>
        </w:rPr>
        <w:t xml:space="preserve">о предоставлении земельного участка </w:t>
      </w:r>
    </w:p>
    <w:p w:rsidR="00D75C4C" w:rsidRDefault="00D75C4C" w:rsidP="00D75C4C">
      <w:pPr>
        <w:widowControl w:val="0"/>
        <w:jc w:val="center"/>
        <w:rPr>
          <w:rFonts w:eastAsia="Calibri"/>
          <w:color w:val="000000"/>
          <w:sz w:val="24"/>
          <w:szCs w:val="24"/>
          <w:lang w:bidi="ru-RU"/>
        </w:rPr>
      </w:pPr>
    </w:p>
    <w:p w:rsidR="00D75C4C" w:rsidRPr="00D75C4C" w:rsidRDefault="00D75C4C" w:rsidP="00D75C4C">
      <w:pPr>
        <w:widowControl w:val="0"/>
        <w:jc w:val="center"/>
        <w:rPr>
          <w:rFonts w:eastAsia="Calibri"/>
          <w:color w:val="000000"/>
          <w:sz w:val="24"/>
          <w:szCs w:val="24"/>
          <w:lang w:bidi="ru-RU"/>
        </w:rPr>
      </w:pPr>
    </w:p>
    <w:p w:rsidR="00A03B1D" w:rsidRDefault="00D75C4C" w:rsidP="00D75C4C">
      <w:pPr>
        <w:widowControl w:val="0"/>
        <w:ind w:firstLine="709"/>
        <w:jc w:val="both"/>
        <w:rPr>
          <w:rFonts w:eastAsia="Calibri"/>
          <w:color w:val="000000"/>
          <w:sz w:val="24"/>
          <w:szCs w:val="24"/>
          <w:lang w:bidi="ru-RU"/>
        </w:rPr>
      </w:pPr>
      <w:r w:rsidRPr="00D75C4C">
        <w:rPr>
          <w:rFonts w:eastAsia="Calibri"/>
          <w:color w:val="000000"/>
          <w:sz w:val="24"/>
          <w:szCs w:val="24"/>
          <w:lang w:bidi="ru-RU"/>
        </w:rPr>
        <w:t xml:space="preserve">Прошу предоставить земельный участок с кадастровым номером </w:t>
      </w:r>
      <w:r>
        <w:rPr>
          <w:rFonts w:eastAsia="Calibri"/>
          <w:color w:val="000000"/>
          <w:sz w:val="24"/>
          <w:szCs w:val="24"/>
          <w:lang w:bidi="ru-RU"/>
        </w:rPr>
        <w:t>_____</w:t>
      </w:r>
      <w:r w:rsidRPr="00D75C4C">
        <w:rPr>
          <w:rFonts w:eastAsia="Calibri"/>
          <w:color w:val="000000"/>
          <w:sz w:val="24"/>
          <w:szCs w:val="24"/>
          <w:lang w:bidi="ru-RU"/>
        </w:rPr>
        <w:t>________________________ в постоянное (бессрочное) пользование.</w:t>
      </w:r>
    </w:p>
    <w:p w:rsidR="00D75C4C" w:rsidRDefault="00D75C4C" w:rsidP="00D75C4C">
      <w:pPr>
        <w:widowControl w:val="0"/>
        <w:spacing w:before="240"/>
        <w:ind w:firstLine="709"/>
        <w:jc w:val="both"/>
        <w:rPr>
          <w:rFonts w:eastAsia="Calibri"/>
          <w:color w:val="000000"/>
          <w:sz w:val="24"/>
          <w:szCs w:val="24"/>
          <w:lang w:bidi="ru-RU"/>
        </w:rPr>
      </w:pPr>
      <w:r>
        <w:rPr>
          <w:rFonts w:eastAsia="Calibri"/>
          <w:color w:val="000000"/>
          <w:sz w:val="24"/>
          <w:szCs w:val="24"/>
          <w:lang w:bidi="ru-RU"/>
        </w:rPr>
        <w:t>Основание предоставления земельного участка: _____________________________________</w:t>
      </w:r>
    </w:p>
    <w:p w:rsidR="00D75C4C" w:rsidRDefault="00D75C4C" w:rsidP="00D75C4C">
      <w:pPr>
        <w:widowControl w:val="0"/>
        <w:ind w:firstLine="709"/>
        <w:jc w:val="both"/>
        <w:rPr>
          <w:rFonts w:eastAsia="Calibri"/>
          <w:color w:val="000000"/>
          <w:sz w:val="24"/>
          <w:szCs w:val="24"/>
          <w:lang w:bidi="ru-RU"/>
        </w:rPr>
      </w:pPr>
      <w:r>
        <w:rPr>
          <w:rFonts w:eastAsia="Calibri"/>
          <w:color w:val="000000"/>
          <w:sz w:val="24"/>
          <w:szCs w:val="24"/>
          <w:lang w:bidi="ru-RU"/>
        </w:rPr>
        <w:t>Цель использования земельного участка:</w:t>
      </w:r>
      <w:r w:rsidRPr="00D75C4C">
        <w:rPr>
          <w:rFonts w:eastAsia="Calibri"/>
          <w:color w:val="000000"/>
          <w:sz w:val="24"/>
          <w:szCs w:val="24"/>
          <w:lang w:bidi="ru-RU"/>
        </w:rPr>
        <w:t xml:space="preserve"> </w:t>
      </w:r>
      <w:r>
        <w:rPr>
          <w:rFonts w:eastAsia="Calibri"/>
          <w:color w:val="000000"/>
          <w:sz w:val="24"/>
          <w:szCs w:val="24"/>
          <w:lang w:bidi="ru-RU"/>
        </w:rPr>
        <w:t>______________________________________</w:t>
      </w:r>
      <w:r>
        <w:rPr>
          <w:rFonts w:eastAsia="Calibri"/>
          <w:color w:val="000000"/>
          <w:sz w:val="24"/>
          <w:szCs w:val="24"/>
          <w:lang w:bidi="ru-RU"/>
        </w:rPr>
        <w:t>_____</w:t>
      </w:r>
    </w:p>
    <w:p w:rsidR="00D75C4C" w:rsidRDefault="00D75C4C" w:rsidP="00D75C4C">
      <w:pPr>
        <w:widowControl w:val="0"/>
        <w:spacing w:before="240"/>
        <w:ind w:firstLine="709"/>
        <w:jc w:val="both"/>
        <w:rPr>
          <w:rFonts w:eastAsia="Calibri"/>
          <w:color w:val="000000"/>
          <w:sz w:val="24"/>
          <w:szCs w:val="24"/>
          <w:lang w:bidi="ru-RU"/>
        </w:rPr>
      </w:pPr>
      <w:r>
        <w:rPr>
          <w:rFonts w:eastAsia="Calibri"/>
          <w:color w:val="000000"/>
          <w:sz w:val="24"/>
          <w:szCs w:val="24"/>
          <w:lang w:bidi="ru-RU"/>
        </w:rPr>
        <w:t>Реквизиты решения о решения об изъятии земельного участка для госуда</w:t>
      </w:r>
      <w:r w:rsidR="006526DB">
        <w:rPr>
          <w:rFonts w:eastAsia="Calibri"/>
          <w:color w:val="000000"/>
          <w:sz w:val="24"/>
          <w:szCs w:val="24"/>
          <w:lang w:bidi="ru-RU"/>
        </w:rPr>
        <w:t>рственных или муниципальных нужд</w:t>
      </w:r>
      <w:r w:rsidR="006526DB">
        <w:rPr>
          <w:rStyle w:val="a9"/>
          <w:rFonts w:eastAsia="Calibri"/>
          <w:color w:val="000000"/>
          <w:sz w:val="24"/>
          <w:szCs w:val="24"/>
          <w:lang w:bidi="ru-RU"/>
        </w:rPr>
        <w:footnoteReference w:id="1"/>
      </w:r>
      <w:r>
        <w:rPr>
          <w:rFonts w:eastAsia="Calibri"/>
          <w:color w:val="000000"/>
          <w:sz w:val="24"/>
          <w:szCs w:val="24"/>
          <w:lang w:bidi="ru-RU"/>
        </w:rPr>
        <w:t>:</w:t>
      </w:r>
      <w:r>
        <w:rPr>
          <w:rFonts w:eastAsia="Calibri"/>
          <w:color w:val="000000"/>
          <w:sz w:val="24"/>
          <w:szCs w:val="24"/>
          <w:lang w:bidi="ru-RU"/>
        </w:rPr>
        <w:t xml:space="preserve"> </w:t>
      </w:r>
    </w:p>
    <w:p w:rsidR="00D75C4C" w:rsidRDefault="00D75C4C" w:rsidP="00D75C4C">
      <w:pPr>
        <w:widowControl w:val="0"/>
        <w:spacing w:before="120"/>
        <w:jc w:val="both"/>
        <w:rPr>
          <w:rFonts w:eastAsia="Calibri"/>
          <w:color w:val="000000"/>
          <w:sz w:val="24"/>
          <w:szCs w:val="24"/>
          <w:lang w:bidi="ru-RU"/>
        </w:rPr>
      </w:pPr>
      <w:r>
        <w:rPr>
          <w:rFonts w:eastAsia="Calibri"/>
          <w:color w:val="000000"/>
          <w:sz w:val="24"/>
          <w:szCs w:val="24"/>
          <w:lang w:bidi="ru-RU"/>
        </w:rPr>
        <w:t>_____________________________________________________________________________________</w:t>
      </w:r>
    </w:p>
    <w:p w:rsidR="00D75C4C" w:rsidRDefault="00D75C4C" w:rsidP="00D75C4C">
      <w:pPr>
        <w:widowControl w:val="0"/>
        <w:spacing w:before="240"/>
        <w:ind w:firstLine="709"/>
        <w:jc w:val="both"/>
        <w:rPr>
          <w:rFonts w:eastAsia="Calibri"/>
          <w:color w:val="000000"/>
          <w:sz w:val="24"/>
          <w:szCs w:val="24"/>
          <w:lang w:bidi="ru-RU"/>
        </w:rPr>
      </w:pPr>
      <w:r>
        <w:rPr>
          <w:rFonts w:eastAsia="Calibri"/>
          <w:color w:val="000000"/>
          <w:sz w:val="24"/>
          <w:szCs w:val="24"/>
          <w:lang w:bidi="ru-RU"/>
        </w:rPr>
        <w:t>Реквизиты решения о</w:t>
      </w:r>
      <w:r>
        <w:rPr>
          <w:rFonts w:eastAsia="Calibri"/>
          <w:color w:val="000000"/>
          <w:sz w:val="24"/>
          <w:szCs w:val="24"/>
          <w:lang w:bidi="ru-RU"/>
        </w:rPr>
        <w:t>б утверждении документа территориального планирования и (или) проекта планировки территории</w:t>
      </w:r>
      <w:r w:rsidR="006526DB">
        <w:rPr>
          <w:rStyle w:val="a9"/>
          <w:rFonts w:eastAsia="Calibri"/>
          <w:color w:val="000000"/>
          <w:sz w:val="24"/>
          <w:szCs w:val="24"/>
          <w:lang w:bidi="ru-RU"/>
        </w:rPr>
        <w:footnoteReference w:id="2"/>
      </w:r>
      <w:r>
        <w:rPr>
          <w:rFonts w:eastAsia="Calibri"/>
          <w:color w:val="000000"/>
          <w:sz w:val="24"/>
          <w:szCs w:val="24"/>
          <w:lang w:bidi="ru-RU"/>
        </w:rPr>
        <w:t>_____________________________________</w:t>
      </w:r>
      <w:r>
        <w:rPr>
          <w:rFonts w:eastAsia="Calibri"/>
          <w:color w:val="000000"/>
          <w:sz w:val="24"/>
          <w:szCs w:val="24"/>
          <w:lang w:bidi="ru-RU"/>
        </w:rPr>
        <w:t>__________________</w:t>
      </w:r>
    </w:p>
    <w:p w:rsidR="00D75C4C" w:rsidRDefault="00D75C4C" w:rsidP="006526DB">
      <w:pPr>
        <w:widowControl w:val="0"/>
        <w:ind w:firstLine="709"/>
        <w:jc w:val="both"/>
        <w:rPr>
          <w:rFonts w:eastAsia="Calibri"/>
          <w:color w:val="000000"/>
          <w:sz w:val="24"/>
          <w:szCs w:val="24"/>
          <w:lang w:bidi="ru-RU"/>
        </w:rPr>
      </w:pPr>
      <w:r>
        <w:rPr>
          <w:rFonts w:eastAsia="Calibri"/>
          <w:color w:val="000000"/>
          <w:sz w:val="24"/>
          <w:szCs w:val="24"/>
          <w:lang w:bidi="ru-RU"/>
        </w:rPr>
        <w:t>Реквизиты решения о</w:t>
      </w:r>
      <w:r>
        <w:rPr>
          <w:rFonts w:eastAsia="Calibri"/>
          <w:color w:val="000000"/>
          <w:sz w:val="24"/>
          <w:szCs w:val="24"/>
          <w:lang w:bidi="ru-RU"/>
        </w:rPr>
        <w:t xml:space="preserve"> предварительном согласовании предоставления земельного участка</w:t>
      </w:r>
      <w:r w:rsidR="006526DB">
        <w:rPr>
          <w:rStyle w:val="a9"/>
          <w:rFonts w:eastAsia="Calibri"/>
          <w:color w:val="000000"/>
          <w:sz w:val="24"/>
          <w:szCs w:val="24"/>
          <w:lang w:bidi="ru-RU"/>
        </w:rPr>
        <w:footnoteReference w:id="3"/>
      </w:r>
      <w:r>
        <w:rPr>
          <w:rFonts w:eastAsia="Calibri"/>
          <w:color w:val="000000"/>
          <w:sz w:val="24"/>
          <w:szCs w:val="24"/>
          <w:lang w:bidi="ru-RU"/>
        </w:rPr>
        <w:t>________________________________</w:t>
      </w:r>
      <w:r w:rsidR="006526DB">
        <w:rPr>
          <w:rFonts w:eastAsia="Calibri"/>
          <w:color w:val="000000"/>
          <w:sz w:val="24"/>
          <w:szCs w:val="24"/>
          <w:lang w:bidi="ru-RU"/>
        </w:rPr>
        <w:t>_____________________________________________</w:t>
      </w:r>
    </w:p>
    <w:p w:rsidR="006526DB" w:rsidRDefault="006526DB" w:rsidP="006526DB">
      <w:pPr>
        <w:widowControl w:val="0"/>
        <w:spacing w:before="240"/>
        <w:ind w:firstLine="709"/>
        <w:jc w:val="both"/>
        <w:rPr>
          <w:rFonts w:eastAsia="Calibri"/>
          <w:color w:val="000000"/>
          <w:sz w:val="24"/>
          <w:szCs w:val="24"/>
          <w:lang w:bidi="ru-RU"/>
        </w:rPr>
      </w:pPr>
      <w:r>
        <w:rPr>
          <w:rFonts w:eastAsia="Calibri"/>
          <w:color w:val="000000"/>
          <w:sz w:val="24"/>
          <w:szCs w:val="24"/>
          <w:lang w:bidi="ru-RU"/>
        </w:rPr>
        <w:t>На земельном участке расположено следующее имущество</w:t>
      </w:r>
      <w:r w:rsidRPr="006526DB">
        <w:rPr>
          <w:rFonts w:eastAsia="Calibri"/>
          <w:color w:val="000000"/>
          <w:sz w:val="24"/>
          <w:szCs w:val="24"/>
          <w:lang w:bidi="ru-RU"/>
        </w:rPr>
        <w:t>:</w:t>
      </w:r>
    </w:p>
    <w:p w:rsidR="006526DB" w:rsidRDefault="006526DB" w:rsidP="006526DB">
      <w:pPr>
        <w:widowControl w:val="0"/>
        <w:spacing w:before="120"/>
        <w:ind w:firstLine="709"/>
        <w:jc w:val="both"/>
        <w:rPr>
          <w:rFonts w:eastAsia="Calibri"/>
          <w:color w:val="000000"/>
          <w:sz w:val="24"/>
          <w:szCs w:val="24"/>
          <w:lang w:bidi="ru-RU"/>
        </w:rPr>
      </w:pPr>
      <w:r>
        <w:rPr>
          <w:rFonts w:eastAsia="Calibri"/>
          <w:color w:val="000000"/>
          <w:sz w:val="24"/>
          <w:szCs w:val="24"/>
          <w:lang w:bidi="ru-RU"/>
        </w:rPr>
        <w:t>_______________________________________________________________________________</w:t>
      </w:r>
    </w:p>
    <w:p w:rsidR="006526DB" w:rsidRDefault="006526DB" w:rsidP="006526DB">
      <w:pPr>
        <w:widowControl w:val="0"/>
        <w:ind w:firstLine="709"/>
        <w:jc w:val="both"/>
        <w:rPr>
          <w:rFonts w:eastAsia="Calibri"/>
          <w:color w:val="000000"/>
          <w:szCs w:val="24"/>
          <w:lang w:bidi="ru-RU"/>
        </w:rPr>
      </w:pPr>
      <w:r w:rsidRPr="006526DB">
        <w:rPr>
          <w:rFonts w:eastAsia="Calibri"/>
          <w:color w:val="000000"/>
          <w:szCs w:val="24"/>
          <w:lang w:bidi="ru-RU"/>
        </w:rPr>
        <w:t>(необходимо указать информацию о готовности/неготовности принять земельный участок в текущем состоянии с учетом расположенного на нем имущества)</w:t>
      </w:r>
    </w:p>
    <w:p w:rsidR="006526DB" w:rsidRDefault="006526DB" w:rsidP="006526DB">
      <w:pPr>
        <w:widowControl w:val="0"/>
        <w:spacing w:before="120"/>
        <w:ind w:firstLine="709"/>
        <w:jc w:val="both"/>
        <w:rPr>
          <w:rFonts w:eastAsia="Calibri"/>
          <w:color w:val="000000"/>
          <w:sz w:val="24"/>
          <w:szCs w:val="24"/>
          <w:lang w:bidi="ru-RU"/>
        </w:rPr>
      </w:pPr>
      <w:r>
        <w:rPr>
          <w:rFonts w:eastAsia="Calibri"/>
          <w:color w:val="000000"/>
          <w:sz w:val="24"/>
          <w:szCs w:val="24"/>
          <w:lang w:bidi="ru-RU"/>
        </w:rPr>
        <w:t>_______________________________________________________________________________</w:t>
      </w:r>
    </w:p>
    <w:p w:rsidR="006526DB" w:rsidRPr="006526DB" w:rsidRDefault="006526DB" w:rsidP="006526DB">
      <w:pPr>
        <w:widowControl w:val="0"/>
        <w:ind w:firstLine="709"/>
        <w:jc w:val="both"/>
        <w:rPr>
          <w:rFonts w:eastAsia="Calibri"/>
          <w:color w:val="000000"/>
          <w:szCs w:val="24"/>
          <w:lang w:bidi="ru-RU"/>
        </w:rPr>
      </w:pPr>
      <w:r w:rsidRPr="006526DB">
        <w:rPr>
          <w:rFonts w:eastAsia="Calibri"/>
          <w:color w:val="000000"/>
          <w:szCs w:val="24"/>
          <w:lang w:bidi="ru-RU"/>
        </w:rPr>
        <w:t xml:space="preserve">(необходимо указать информацию о </w:t>
      </w:r>
      <w:r>
        <w:rPr>
          <w:rFonts w:eastAsia="Calibri"/>
          <w:color w:val="000000"/>
          <w:szCs w:val="24"/>
          <w:lang w:bidi="ru-RU"/>
        </w:rPr>
        <w:t>планах по дальнейшему использованию имущества</w:t>
      </w:r>
      <w:r w:rsidRPr="006526DB">
        <w:rPr>
          <w:rFonts w:eastAsia="Calibri"/>
          <w:color w:val="000000"/>
          <w:szCs w:val="24"/>
          <w:lang w:bidi="ru-RU"/>
        </w:rPr>
        <w:t>)</w:t>
      </w:r>
    </w:p>
    <w:p w:rsidR="007D7153" w:rsidRDefault="007D7153">
      <w:pPr>
        <w:rPr>
          <w:rFonts w:eastAsia="Calibri"/>
          <w:color w:val="000000"/>
          <w:sz w:val="24"/>
          <w:szCs w:val="24"/>
          <w:lang w:bidi="ru-RU"/>
        </w:rPr>
      </w:pPr>
      <w:r>
        <w:rPr>
          <w:rFonts w:eastAsia="Calibri"/>
          <w:color w:val="000000"/>
          <w:sz w:val="24"/>
          <w:szCs w:val="24"/>
          <w:lang w:bidi="ru-RU"/>
        </w:rPr>
        <w:br w:type="page"/>
      </w:r>
    </w:p>
    <w:p w:rsidR="007D7153" w:rsidRDefault="007D7153" w:rsidP="007D7153">
      <w:pPr>
        <w:widowControl w:val="0"/>
        <w:spacing w:before="120" w:after="240"/>
        <w:jc w:val="both"/>
        <w:rPr>
          <w:rFonts w:eastAsia="Calibri"/>
          <w:color w:val="000000"/>
          <w:sz w:val="24"/>
          <w:szCs w:val="24"/>
          <w:lang w:bidi="ru-RU"/>
        </w:rPr>
      </w:pPr>
      <w:bookmarkStart w:id="1" w:name="_GoBack"/>
      <w:bookmarkEnd w:id="1"/>
      <w:r>
        <w:rPr>
          <w:rFonts w:eastAsia="Calibri"/>
          <w:color w:val="000000"/>
          <w:sz w:val="24"/>
          <w:szCs w:val="24"/>
          <w:lang w:bidi="ru-RU"/>
        </w:rPr>
        <w:lastRenderedPageBreak/>
        <w:t>Приложение:</w:t>
      </w:r>
    </w:p>
    <w:p w:rsidR="006526DB" w:rsidRDefault="00A4086C" w:rsidP="00A4086C">
      <w:pPr>
        <w:widowControl w:val="0"/>
        <w:spacing w:before="120" w:after="240"/>
        <w:ind w:firstLine="709"/>
        <w:jc w:val="both"/>
        <w:rPr>
          <w:rFonts w:eastAsia="Calibri"/>
          <w:color w:val="000000"/>
          <w:sz w:val="24"/>
          <w:szCs w:val="24"/>
          <w:lang w:bidi="ru-RU"/>
        </w:rPr>
      </w:pPr>
      <w:r>
        <w:rPr>
          <w:rFonts w:eastAsia="Calibri"/>
          <w:color w:val="000000"/>
          <w:sz w:val="24"/>
          <w:szCs w:val="24"/>
          <w:lang w:bidi="ru-RU"/>
        </w:rPr>
        <w:t>Результат предоставления государственной услуги прошу:</w:t>
      </w:r>
    </w:p>
    <w:tbl>
      <w:tblPr>
        <w:tblStyle w:val="aa"/>
        <w:tblW w:w="0" w:type="auto"/>
        <w:tblInd w:w="108" w:type="dxa"/>
        <w:tblLook w:val="04A0" w:firstRow="1" w:lastRow="0" w:firstColumn="1" w:lastColumn="0" w:noHBand="0" w:noVBand="1"/>
      </w:tblPr>
      <w:tblGrid>
        <w:gridCol w:w="8364"/>
        <w:gridCol w:w="1951"/>
      </w:tblGrid>
      <w:tr w:rsidR="00A4086C" w:rsidTr="00A4086C">
        <w:tc>
          <w:tcPr>
            <w:tcW w:w="8364" w:type="dxa"/>
          </w:tcPr>
          <w:p w:rsidR="00A4086C" w:rsidRDefault="00A4086C" w:rsidP="00A4086C">
            <w:pPr>
              <w:widowControl w:val="0"/>
              <w:spacing w:line="276" w:lineRule="auto"/>
              <w:jc w:val="both"/>
              <w:rPr>
                <w:rFonts w:eastAsia="Calibri"/>
                <w:color w:val="000000"/>
                <w:sz w:val="24"/>
                <w:szCs w:val="24"/>
                <w:lang w:bidi="ru-RU"/>
              </w:rPr>
            </w:pPr>
            <w:r>
              <w:rPr>
                <w:rFonts w:eastAsia="Calibri"/>
                <w:color w:val="000000"/>
                <w:sz w:val="24"/>
                <w:szCs w:val="24"/>
                <w:lang w:bidi="ru-RU"/>
              </w:rPr>
              <w:t>в виде бумажного документа непосредственно при личном обращении в Многофункциональный центр предоставления государственных и муниципальных услуг в Санкт-Петербурге (в случае подачи заявления посредством МФЦ)</w:t>
            </w:r>
          </w:p>
        </w:tc>
        <w:tc>
          <w:tcPr>
            <w:tcW w:w="1951" w:type="dxa"/>
          </w:tcPr>
          <w:p w:rsidR="00A4086C" w:rsidRDefault="00A4086C" w:rsidP="00A4086C">
            <w:pPr>
              <w:widowControl w:val="0"/>
              <w:spacing w:line="276" w:lineRule="auto"/>
              <w:jc w:val="both"/>
              <w:rPr>
                <w:rFonts w:eastAsia="Calibri"/>
                <w:color w:val="000000"/>
                <w:sz w:val="24"/>
                <w:szCs w:val="24"/>
                <w:lang w:bidi="ru-RU"/>
              </w:rPr>
            </w:pPr>
          </w:p>
        </w:tc>
      </w:tr>
      <w:tr w:rsidR="00A4086C" w:rsidTr="00A4086C">
        <w:tc>
          <w:tcPr>
            <w:tcW w:w="8364" w:type="dxa"/>
          </w:tcPr>
          <w:p w:rsidR="00A4086C" w:rsidRDefault="00A4086C" w:rsidP="00A4086C">
            <w:pPr>
              <w:widowControl w:val="0"/>
              <w:spacing w:line="276" w:lineRule="auto"/>
              <w:jc w:val="both"/>
              <w:rPr>
                <w:rFonts w:eastAsia="Calibri"/>
                <w:color w:val="000000"/>
                <w:sz w:val="24"/>
                <w:szCs w:val="24"/>
                <w:lang w:bidi="ru-RU"/>
              </w:rPr>
            </w:pPr>
            <w:r>
              <w:rPr>
                <w:rFonts w:eastAsia="Calibri"/>
                <w:color w:val="000000"/>
                <w:sz w:val="24"/>
                <w:szCs w:val="24"/>
                <w:lang w:bidi="ru-RU"/>
              </w:rPr>
              <w:t>в электронной форме посредством Портала «Государственные и муниципальные услуги (функции) Санкт-Петербурга»</w:t>
            </w:r>
          </w:p>
        </w:tc>
        <w:tc>
          <w:tcPr>
            <w:tcW w:w="1951" w:type="dxa"/>
          </w:tcPr>
          <w:p w:rsidR="00A4086C" w:rsidRDefault="00A4086C" w:rsidP="00A4086C">
            <w:pPr>
              <w:widowControl w:val="0"/>
              <w:spacing w:line="276" w:lineRule="auto"/>
              <w:jc w:val="both"/>
              <w:rPr>
                <w:rFonts w:eastAsia="Calibri"/>
                <w:color w:val="000000"/>
                <w:sz w:val="24"/>
                <w:szCs w:val="24"/>
                <w:lang w:bidi="ru-RU"/>
              </w:rPr>
            </w:pPr>
          </w:p>
        </w:tc>
      </w:tr>
      <w:tr w:rsidR="00A4086C" w:rsidTr="00A4086C">
        <w:tc>
          <w:tcPr>
            <w:tcW w:w="8364" w:type="dxa"/>
          </w:tcPr>
          <w:p w:rsidR="00A4086C" w:rsidRDefault="00A4086C" w:rsidP="00A4086C">
            <w:pPr>
              <w:widowControl w:val="0"/>
              <w:spacing w:line="276" w:lineRule="auto"/>
              <w:jc w:val="both"/>
              <w:rPr>
                <w:rFonts w:eastAsia="Calibri"/>
                <w:color w:val="000000"/>
                <w:sz w:val="24"/>
                <w:szCs w:val="24"/>
                <w:lang w:bidi="ru-RU"/>
              </w:rPr>
            </w:pPr>
            <w:r>
              <w:rPr>
                <w:rFonts w:eastAsia="Calibri"/>
                <w:color w:val="000000"/>
                <w:sz w:val="24"/>
                <w:szCs w:val="24"/>
                <w:lang w:bidi="ru-RU"/>
              </w:rPr>
              <w:t xml:space="preserve">в виде бумажного документа </w:t>
            </w:r>
            <w:r>
              <w:rPr>
                <w:rFonts w:eastAsia="Calibri"/>
                <w:color w:val="000000"/>
                <w:sz w:val="24"/>
                <w:szCs w:val="24"/>
                <w:lang w:bidi="ru-RU"/>
              </w:rPr>
              <w:t>посредством почтового отправления</w:t>
            </w:r>
          </w:p>
        </w:tc>
        <w:tc>
          <w:tcPr>
            <w:tcW w:w="1951" w:type="dxa"/>
          </w:tcPr>
          <w:p w:rsidR="00A4086C" w:rsidRDefault="00A4086C" w:rsidP="00A4086C">
            <w:pPr>
              <w:widowControl w:val="0"/>
              <w:spacing w:line="276" w:lineRule="auto"/>
              <w:jc w:val="both"/>
              <w:rPr>
                <w:rFonts w:eastAsia="Calibri"/>
                <w:color w:val="000000"/>
                <w:sz w:val="24"/>
                <w:szCs w:val="24"/>
                <w:lang w:bidi="ru-RU"/>
              </w:rPr>
            </w:pPr>
          </w:p>
        </w:tc>
      </w:tr>
      <w:tr w:rsidR="00A4086C" w:rsidTr="00A4086C">
        <w:tc>
          <w:tcPr>
            <w:tcW w:w="8364" w:type="dxa"/>
          </w:tcPr>
          <w:p w:rsidR="00A4086C" w:rsidRDefault="00A4086C" w:rsidP="00A4086C">
            <w:pPr>
              <w:widowControl w:val="0"/>
              <w:spacing w:line="276" w:lineRule="auto"/>
              <w:jc w:val="both"/>
              <w:rPr>
                <w:rFonts w:eastAsia="Calibri"/>
                <w:color w:val="000000"/>
                <w:sz w:val="24"/>
                <w:szCs w:val="24"/>
                <w:lang w:bidi="ru-RU"/>
              </w:rPr>
            </w:pPr>
            <w:r>
              <w:rPr>
                <w:rFonts w:eastAsia="Calibri"/>
                <w:color w:val="000000"/>
                <w:sz w:val="24"/>
                <w:szCs w:val="24"/>
                <w:lang w:bidi="ru-RU"/>
              </w:rPr>
              <w:t>в виде бумажного документа непосредственно при личном обращении</w:t>
            </w:r>
            <w:r>
              <w:rPr>
                <w:rFonts w:eastAsia="Calibri"/>
                <w:color w:val="000000"/>
                <w:sz w:val="24"/>
                <w:szCs w:val="24"/>
                <w:lang w:bidi="ru-RU"/>
              </w:rPr>
              <w:t xml:space="preserve"> в СПб ГКУ «Имущество Санкт-Петербурга»</w:t>
            </w:r>
            <w:r>
              <w:rPr>
                <w:rStyle w:val="a9"/>
                <w:rFonts w:eastAsia="Calibri"/>
                <w:color w:val="000000"/>
                <w:sz w:val="24"/>
                <w:szCs w:val="24"/>
                <w:lang w:bidi="ru-RU"/>
              </w:rPr>
              <w:footnoteReference w:id="4"/>
            </w:r>
          </w:p>
        </w:tc>
        <w:tc>
          <w:tcPr>
            <w:tcW w:w="1951" w:type="dxa"/>
          </w:tcPr>
          <w:p w:rsidR="00A4086C" w:rsidRDefault="00A4086C" w:rsidP="00A4086C">
            <w:pPr>
              <w:widowControl w:val="0"/>
              <w:spacing w:line="276" w:lineRule="auto"/>
              <w:jc w:val="both"/>
              <w:rPr>
                <w:rFonts w:eastAsia="Calibri"/>
                <w:color w:val="000000"/>
                <w:sz w:val="24"/>
                <w:szCs w:val="24"/>
                <w:lang w:bidi="ru-RU"/>
              </w:rPr>
            </w:pPr>
          </w:p>
        </w:tc>
      </w:tr>
      <w:tr w:rsidR="00A4086C" w:rsidTr="00A4086C">
        <w:tc>
          <w:tcPr>
            <w:tcW w:w="8364" w:type="dxa"/>
          </w:tcPr>
          <w:p w:rsidR="00A4086C" w:rsidRDefault="00A4086C" w:rsidP="00A4086C">
            <w:pPr>
              <w:widowControl w:val="0"/>
              <w:spacing w:line="276" w:lineRule="auto"/>
              <w:jc w:val="both"/>
              <w:rPr>
                <w:rFonts w:eastAsia="Calibri"/>
                <w:color w:val="000000"/>
                <w:sz w:val="24"/>
                <w:szCs w:val="24"/>
                <w:lang w:bidi="ru-RU"/>
              </w:rPr>
            </w:pPr>
            <w:r>
              <w:rPr>
                <w:rFonts w:eastAsia="Calibri"/>
                <w:color w:val="000000"/>
                <w:sz w:val="24"/>
                <w:szCs w:val="24"/>
                <w:lang w:bidi="ru-RU"/>
              </w:rPr>
              <w:t>в виде бумажного документа непосредственно при личном обращении</w:t>
            </w:r>
            <w:r>
              <w:rPr>
                <w:rFonts w:eastAsia="Calibri"/>
                <w:color w:val="000000"/>
                <w:sz w:val="24"/>
                <w:szCs w:val="24"/>
                <w:lang w:bidi="ru-RU"/>
              </w:rPr>
              <w:t xml:space="preserve"> в Управление по работе с крупными контрагентами Комитета</w:t>
            </w:r>
            <w:r>
              <w:rPr>
                <w:rStyle w:val="a9"/>
                <w:rFonts w:eastAsia="Calibri"/>
                <w:color w:val="000000"/>
                <w:sz w:val="24"/>
                <w:szCs w:val="24"/>
                <w:lang w:bidi="ru-RU"/>
              </w:rPr>
              <w:footnoteReference w:id="5"/>
            </w:r>
          </w:p>
        </w:tc>
        <w:tc>
          <w:tcPr>
            <w:tcW w:w="1951" w:type="dxa"/>
          </w:tcPr>
          <w:p w:rsidR="00A4086C" w:rsidRDefault="00A4086C" w:rsidP="00A4086C">
            <w:pPr>
              <w:widowControl w:val="0"/>
              <w:spacing w:line="276" w:lineRule="auto"/>
              <w:jc w:val="both"/>
              <w:rPr>
                <w:rFonts w:eastAsia="Calibri"/>
                <w:color w:val="000000"/>
                <w:sz w:val="24"/>
                <w:szCs w:val="24"/>
                <w:lang w:bidi="ru-RU"/>
              </w:rPr>
            </w:pPr>
          </w:p>
        </w:tc>
      </w:tr>
      <w:tr w:rsidR="00DF4B3A" w:rsidTr="00A4086C">
        <w:tc>
          <w:tcPr>
            <w:tcW w:w="8364" w:type="dxa"/>
          </w:tcPr>
          <w:p w:rsidR="00DF4B3A" w:rsidRDefault="00DF4B3A" w:rsidP="00A4086C">
            <w:pPr>
              <w:widowControl w:val="0"/>
              <w:spacing w:line="276" w:lineRule="auto"/>
              <w:jc w:val="both"/>
              <w:rPr>
                <w:rFonts w:eastAsia="Calibri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1951" w:type="dxa"/>
          </w:tcPr>
          <w:p w:rsidR="00DF4B3A" w:rsidRDefault="00DF4B3A" w:rsidP="00A4086C">
            <w:pPr>
              <w:widowControl w:val="0"/>
              <w:spacing w:line="276" w:lineRule="auto"/>
              <w:jc w:val="both"/>
              <w:rPr>
                <w:rFonts w:eastAsia="Calibri"/>
                <w:color w:val="000000"/>
                <w:sz w:val="24"/>
                <w:szCs w:val="24"/>
                <w:lang w:bidi="ru-RU"/>
              </w:rPr>
            </w:pPr>
          </w:p>
        </w:tc>
      </w:tr>
      <w:tr w:rsidR="00A4086C" w:rsidTr="00A4086C">
        <w:tc>
          <w:tcPr>
            <w:tcW w:w="8364" w:type="dxa"/>
          </w:tcPr>
          <w:p w:rsidR="00A4086C" w:rsidRDefault="00A4086C" w:rsidP="00A4086C">
            <w:pPr>
              <w:widowControl w:val="0"/>
              <w:spacing w:line="276" w:lineRule="auto"/>
              <w:jc w:val="both"/>
              <w:rPr>
                <w:rFonts w:eastAsia="Calibri"/>
                <w:color w:val="000000"/>
                <w:sz w:val="24"/>
                <w:szCs w:val="24"/>
                <w:lang w:bidi="ru-RU"/>
              </w:rPr>
            </w:pPr>
            <w:r>
              <w:rPr>
                <w:rFonts w:eastAsia="Calibri"/>
                <w:color w:val="000000"/>
                <w:sz w:val="24"/>
                <w:szCs w:val="24"/>
                <w:lang w:bidi="ru-RU"/>
              </w:rPr>
              <w:t>в электронной форме посредство</w:t>
            </w:r>
            <w:r>
              <w:rPr>
                <w:rFonts w:eastAsia="Calibri"/>
                <w:color w:val="000000"/>
                <w:sz w:val="24"/>
                <w:szCs w:val="24"/>
                <w:lang w:bidi="ru-RU"/>
              </w:rPr>
              <w:t>м</w:t>
            </w:r>
            <w:r>
              <w:rPr>
                <w:rFonts w:eastAsia="Calibri"/>
                <w:color w:val="000000"/>
                <w:sz w:val="24"/>
                <w:szCs w:val="24"/>
                <w:lang w:bidi="ru-RU"/>
              </w:rPr>
              <w:t xml:space="preserve"> </w:t>
            </w:r>
            <w:r>
              <w:rPr>
                <w:rFonts w:eastAsia="Calibri"/>
                <w:color w:val="000000"/>
                <w:sz w:val="24"/>
                <w:szCs w:val="24"/>
                <w:lang w:bidi="ru-RU"/>
              </w:rPr>
              <w:t xml:space="preserve">федеральной государственной информационной системы </w:t>
            </w:r>
            <w:r>
              <w:rPr>
                <w:rFonts w:eastAsia="Calibri"/>
                <w:color w:val="000000"/>
                <w:sz w:val="24"/>
                <w:szCs w:val="24"/>
                <w:lang w:bidi="ru-RU"/>
              </w:rPr>
              <w:t>Портала «</w:t>
            </w:r>
            <w:r>
              <w:rPr>
                <w:rFonts w:eastAsia="Calibri"/>
                <w:color w:val="000000"/>
                <w:sz w:val="24"/>
                <w:szCs w:val="24"/>
                <w:lang w:bidi="ru-RU"/>
              </w:rPr>
              <w:t>Единый портал государственных и муниципальных услуг (функций)</w:t>
            </w:r>
            <w:r>
              <w:rPr>
                <w:rFonts w:eastAsia="Calibri"/>
                <w:color w:val="000000"/>
                <w:sz w:val="24"/>
                <w:szCs w:val="24"/>
                <w:lang w:bidi="ru-RU"/>
              </w:rPr>
              <w:t>»</w:t>
            </w:r>
            <w:r>
              <w:rPr>
                <w:rStyle w:val="a9"/>
                <w:rFonts w:eastAsia="Calibri"/>
                <w:color w:val="000000"/>
                <w:sz w:val="24"/>
                <w:szCs w:val="24"/>
                <w:lang w:bidi="ru-RU"/>
              </w:rPr>
              <w:footnoteReference w:id="6"/>
            </w:r>
          </w:p>
        </w:tc>
        <w:tc>
          <w:tcPr>
            <w:tcW w:w="1951" w:type="dxa"/>
          </w:tcPr>
          <w:p w:rsidR="00A4086C" w:rsidRDefault="00A4086C" w:rsidP="00A4086C">
            <w:pPr>
              <w:widowControl w:val="0"/>
              <w:spacing w:line="276" w:lineRule="auto"/>
              <w:jc w:val="both"/>
              <w:rPr>
                <w:rFonts w:eastAsia="Calibri"/>
                <w:color w:val="000000"/>
                <w:sz w:val="24"/>
                <w:szCs w:val="24"/>
                <w:lang w:bidi="ru-RU"/>
              </w:rPr>
            </w:pPr>
          </w:p>
        </w:tc>
      </w:tr>
      <w:tr w:rsidR="00A4086C" w:rsidTr="00A63113">
        <w:trPr>
          <w:trHeight w:val="98"/>
        </w:trPr>
        <w:tc>
          <w:tcPr>
            <w:tcW w:w="10315" w:type="dxa"/>
            <w:gridSpan w:val="2"/>
          </w:tcPr>
          <w:p w:rsidR="00A4086C" w:rsidRPr="00A4086C" w:rsidRDefault="00A4086C" w:rsidP="00A4086C">
            <w:pPr>
              <w:widowControl w:val="0"/>
              <w:spacing w:line="276" w:lineRule="auto"/>
              <w:jc w:val="center"/>
              <w:rPr>
                <w:rFonts w:eastAsia="Calibri"/>
                <w:i/>
                <w:color w:val="000000"/>
                <w:sz w:val="24"/>
                <w:szCs w:val="24"/>
                <w:lang w:bidi="ru-RU"/>
              </w:rPr>
            </w:pPr>
            <w:r w:rsidRPr="00A4086C">
              <w:rPr>
                <w:rFonts w:eastAsia="Calibri"/>
                <w:i/>
                <w:color w:val="000000"/>
                <w:sz w:val="24"/>
                <w:szCs w:val="24"/>
                <w:lang w:bidi="ru-RU"/>
              </w:rPr>
              <w:t>Указывается один из перечисленных способов</w:t>
            </w:r>
          </w:p>
        </w:tc>
      </w:tr>
    </w:tbl>
    <w:p w:rsidR="00A4086C" w:rsidRDefault="00A4086C" w:rsidP="006526DB">
      <w:pPr>
        <w:widowControl w:val="0"/>
        <w:spacing w:before="240"/>
        <w:ind w:firstLine="709"/>
        <w:jc w:val="both"/>
        <w:rPr>
          <w:rFonts w:eastAsia="Calibri"/>
          <w:color w:val="000000"/>
          <w:sz w:val="24"/>
          <w:szCs w:val="24"/>
          <w:lang w:bidi="ru-RU"/>
        </w:rPr>
      </w:pPr>
    </w:p>
    <w:p w:rsidR="00DF4B3A" w:rsidRDefault="00DF4B3A" w:rsidP="006526DB">
      <w:pPr>
        <w:widowControl w:val="0"/>
        <w:spacing w:before="240"/>
        <w:ind w:firstLine="709"/>
        <w:jc w:val="both"/>
        <w:rPr>
          <w:rFonts w:eastAsia="Calibri"/>
          <w:color w:val="000000"/>
          <w:sz w:val="24"/>
          <w:szCs w:val="24"/>
          <w:lang w:bidi="ru-RU"/>
        </w:rPr>
      </w:pPr>
      <w:r>
        <w:rPr>
          <w:rFonts w:eastAsia="Calibri"/>
          <w:color w:val="000000"/>
          <w:sz w:val="24"/>
          <w:szCs w:val="24"/>
          <w:lang w:bidi="ru-RU"/>
        </w:rPr>
        <w:t>Информирование о ходе предоставлении государственной услуги прошу осуществлять (нужное отметить)</w:t>
      </w:r>
      <w:r>
        <w:rPr>
          <w:rStyle w:val="a9"/>
          <w:rFonts w:eastAsia="Calibri"/>
          <w:color w:val="000000"/>
          <w:sz w:val="24"/>
          <w:szCs w:val="24"/>
          <w:lang w:bidi="ru-RU"/>
        </w:rPr>
        <w:footnoteReference w:id="7"/>
      </w:r>
      <w:r>
        <w:rPr>
          <w:rFonts w:eastAsia="Calibri"/>
          <w:color w:val="000000"/>
          <w:sz w:val="24"/>
          <w:szCs w:val="24"/>
          <w:lang w:bidi="ru-RU"/>
        </w:rPr>
        <w:t>:</w:t>
      </w:r>
    </w:p>
    <w:p w:rsidR="00DF4B3A" w:rsidRDefault="00DF4B3A" w:rsidP="00DF4B3A">
      <w:pPr>
        <w:widowControl w:val="0"/>
        <w:ind w:firstLine="709"/>
        <w:jc w:val="both"/>
        <w:rPr>
          <w:rFonts w:eastAsia="Calibri"/>
          <w:color w:val="000000"/>
          <w:sz w:val="24"/>
          <w:szCs w:val="24"/>
          <w:lang w:bidi="ru-RU"/>
        </w:rPr>
      </w:pPr>
      <w:r>
        <w:rPr>
          <w:rFonts w:eastAsia="Calibri"/>
          <w:color w:val="000000"/>
          <w:sz w:val="24"/>
          <w:szCs w:val="24"/>
          <w:lang w:bidi="ru-RU"/>
        </w:rPr>
        <w:t>посредством уведомлений, направленных по электронной почте;</w:t>
      </w:r>
    </w:p>
    <w:p w:rsidR="00DF4B3A" w:rsidRDefault="00DF4B3A" w:rsidP="00DF4B3A">
      <w:pPr>
        <w:widowControl w:val="0"/>
        <w:ind w:firstLine="709"/>
        <w:jc w:val="both"/>
        <w:rPr>
          <w:rFonts w:eastAsia="Calibri"/>
          <w:color w:val="000000"/>
          <w:sz w:val="24"/>
          <w:szCs w:val="24"/>
          <w:lang w:bidi="ru-RU"/>
        </w:rPr>
      </w:pPr>
      <w:r>
        <w:rPr>
          <w:rFonts w:eastAsia="Calibri"/>
          <w:color w:val="000000"/>
          <w:sz w:val="24"/>
          <w:szCs w:val="24"/>
          <w:lang w:bidi="ru-RU"/>
        </w:rPr>
        <w:t>посредством СМС-оповещений;</w:t>
      </w:r>
    </w:p>
    <w:p w:rsidR="00DF4B3A" w:rsidRDefault="00DF4B3A" w:rsidP="00DF4B3A">
      <w:pPr>
        <w:widowControl w:val="0"/>
        <w:ind w:firstLine="709"/>
        <w:jc w:val="both"/>
        <w:rPr>
          <w:rFonts w:eastAsia="Calibri"/>
          <w:color w:val="000000"/>
          <w:sz w:val="24"/>
          <w:szCs w:val="24"/>
          <w:lang w:bidi="ru-RU"/>
        </w:rPr>
      </w:pPr>
      <w:r>
        <w:rPr>
          <w:rFonts w:eastAsia="Calibri"/>
          <w:color w:val="000000"/>
          <w:sz w:val="24"/>
          <w:szCs w:val="24"/>
          <w:lang w:bidi="ru-RU"/>
        </w:rPr>
        <w:t xml:space="preserve">посредством </w:t>
      </w:r>
      <w:r>
        <w:rPr>
          <w:rFonts w:eastAsia="Calibri"/>
          <w:color w:val="000000"/>
          <w:sz w:val="24"/>
          <w:szCs w:val="24"/>
          <w:lang w:bidi="ru-RU"/>
        </w:rPr>
        <w:t>всплывающих уведомлений в мобильном приложении «</w:t>
      </w:r>
      <w:r>
        <w:rPr>
          <w:rFonts w:eastAsia="Calibri"/>
          <w:color w:val="000000"/>
          <w:sz w:val="24"/>
          <w:szCs w:val="24"/>
          <w:lang w:bidi="ru-RU"/>
        </w:rPr>
        <w:t>Государственные</w:t>
      </w:r>
      <w:r>
        <w:rPr>
          <w:rFonts w:eastAsia="Calibri"/>
          <w:color w:val="000000"/>
          <w:sz w:val="24"/>
          <w:szCs w:val="24"/>
          <w:lang w:bidi="ru-RU"/>
        </w:rPr>
        <w:t xml:space="preserve"> </w:t>
      </w:r>
      <w:r>
        <w:rPr>
          <w:rFonts w:eastAsia="Calibri"/>
          <w:color w:val="000000"/>
          <w:sz w:val="24"/>
          <w:szCs w:val="24"/>
          <w:lang w:bidi="ru-RU"/>
        </w:rPr>
        <w:t>услуги</w:t>
      </w:r>
      <w:r>
        <w:rPr>
          <w:rFonts w:eastAsia="Calibri"/>
          <w:color w:val="000000"/>
          <w:sz w:val="24"/>
          <w:szCs w:val="24"/>
          <w:lang w:bidi="ru-RU"/>
        </w:rPr>
        <w:t xml:space="preserve"> в </w:t>
      </w:r>
      <w:r>
        <w:rPr>
          <w:rFonts w:eastAsia="Calibri"/>
          <w:color w:val="000000"/>
          <w:sz w:val="24"/>
          <w:szCs w:val="24"/>
          <w:lang w:bidi="ru-RU"/>
        </w:rPr>
        <w:t>Санкт-Петербург</w:t>
      </w:r>
      <w:r>
        <w:rPr>
          <w:rFonts w:eastAsia="Calibri"/>
          <w:color w:val="000000"/>
          <w:sz w:val="24"/>
          <w:szCs w:val="24"/>
          <w:lang w:bidi="ru-RU"/>
        </w:rPr>
        <w:t>е»</w:t>
      </w:r>
      <w:r>
        <w:rPr>
          <w:rFonts w:eastAsia="Calibri"/>
          <w:color w:val="000000"/>
          <w:sz w:val="24"/>
          <w:szCs w:val="24"/>
          <w:lang w:bidi="ru-RU"/>
        </w:rPr>
        <w:t>;</w:t>
      </w:r>
    </w:p>
    <w:p w:rsidR="00DF4B3A" w:rsidRDefault="00DF4B3A" w:rsidP="00DF4B3A">
      <w:pPr>
        <w:widowControl w:val="0"/>
        <w:ind w:firstLine="709"/>
        <w:jc w:val="both"/>
        <w:rPr>
          <w:rFonts w:eastAsia="Calibri"/>
          <w:color w:val="000000"/>
          <w:sz w:val="24"/>
          <w:szCs w:val="24"/>
          <w:lang w:bidi="ru-RU"/>
        </w:rPr>
      </w:pPr>
      <w:r>
        <w:rPr>
          <w:rFonts w:eastAsia="Calibri"/>
          <w:color w:val="000000"/>
          <w:sz w:val="24"/>
          <w:szCs w:val="24"/>
          <w:lang w:bidi="ru-RU"/>
        </w:rPr>
        <w:t>посредством уведомлений в социальных сетях.</w:t>
      </w:r>
    </w:p>
    <w:tbl>
      <w:tblPr>
        <w:tblW w:w="1047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17"/>
        <w:gridCol w:w="1839"/>
        <w:gridCol w:w="567"/>
        <w:gridCol w:w="1654"/>
        <w:gridCol w:w="2137"/>
        <w:gridCol w:w="3365"/>
      </w:tblGrid>
      <w:tr w:rsidR="00DF4B3A" w:rsidTr="00DF4B3A">
        <w:trPr>
          <w:trHeight w:val="247"/>
        </w:trPr>
        <w:tc>
          <w:tcPr>
            <w:tcW w:w="917" w:type="dxa"/>
          </w:tcPr>
          <w:p w:rsidR="00DF4B3A" w:rsidRDefault="00DF4B3A" w:rsidP="00E6590B">
            <w:pPr>
              <w:pStyle w:val="ConsPlusNormal"/>
            </w:pPr>
            <w:r>
              <w:t>Дата</w:t>
            </w:r>
          </w:p>
        </w:tc>
        <w:tc>
          <w:tcPr>
            <w:tcW w:w="1839" w:type="dxa"/>
          </w:tcPr>
          <w:p w:rsidR="00DF4B3A" w:rsidRDefault="00DF4B3A" w:rsidP="00E6590B">
            <w:pPr>
              <w:pStyle w:val="ConsPlusNormal"/>
              <w:jc w:val="both"/>
            </w:pPr>
          </w:p>
        </w:tc>
        <w:tc>
          <w:tcPr>
            <w:tcW w:w="2221" w:type="dxa"/>
            <w:gridSpan w:val="2"/>
            <w:tcBorders>
              <w:bottom w:val="single" w:sz="4" w:space="0" w:color="auto"/>
            </w:tcBorders>
          </w:tcPr>
          <w:p w:rsidR="00DF4B3A" w:rsidRDefault="00DF4B3A" w:rsidP="00E6590B">
            <w:pPr>
              <w:pStyle w:val="ConsPlusNormal"/>
              <w:jc w:val="center"/>
            </w:pPr>
          </w:p>
        </w:tc>
        <w:tc>
          <w:tcPr>
            <w:tcW w:w="2137" w:type="dxa"/>
          </w:tcPr>
          <w:p w:rsidR="00DF4B3A" w:rsidRDefault="00DF4B3A" w:rsidP="00E6590B">
            <w:pPr>
              <w:pStyle w:val="ConsPlusNormal"/>
              <w:jc w:val="both"/>
            </w:pPr>
          </w:p>
        </w:tc>
        <w:tc>
          <w:tcPr>
            <w:tcW w:w="3365" w:type="dxa"/>
            <w:tcBorders>
              <w:bottom w:val="single" w:sz="4" w:space="0" w:color="auto"/>
            </w:tcBorders>
          </w:tcPr>
          <w:p w:rsidR="00DF4B3A" w:rsidRDefault="00DF4B3A" w:rsidP="00E6590B">
            <w:pPr>
              <w:pStyle w:val="ConsPlusNormal"/>
            </w:pPr>
          </w:p>
        </w:tc>
      </w:tr>
      <w:tr w:rsidR="00DF4B3A" w:rsidTr="00DF4B3A">
        <w:trPr>
          <w:trHeight w:val="481"/>
        </w:trPr>
        <w:tc>
          <w:tcPr>
            <w:tcW w:w="3323" w:type="dxa"/>
            <w:gridSpan w:val="3"/>
          </w:tcPr>
          <w:p w:rsidR="00DF4B3A" w:rsidRDefault="00DF4B3A" w:rsidP="00E6590B">
            <w:pPr>
              <w:pStyle w:val="ConsPlusNormal"/>
            </w:pPr>
          </w:p>
        </w:tc>
        <w:tc>
          <w:tcPr>
            <w:tcW w:w="3791" w:type="dxa"/>
            <w:gridSpan w:val="2"/>
          </w:tcPr>
          <w:p w:rsidR="00DF4B3A" w:rsidRPr="00DF4B3A" w:rsidRDefault="00DF4B3A" w:rsidP="00E6590B">
            <w:pPr>
              <w:pStyle w:val="ConsPlusNormal"/>
              <w:rPr>
                <w:sz w:val="20"/>
              </w:rPr>
            </w:pPr>
            <w:r w:rsidRPr="00DF4B3A">
              <w:rPr>
                <w:sz w:val="20"/>
              </w:rPr>
              <w:t>(подпись)</w:t>
            </w:r>
          </w:p>
        </w:tc>
        <w:tc>
          <w:tcPr>
            <w:tcW w:w="3365" w:type="dxa"/>
            <w:tcBorders>
              <w:top w:val="single" w:sz="4" w:space="0" w:color="auto"/>
            </w:tcBorders>
          </w:tcPr>
          <w:p w:rsidR="00DF4B3A" w:rsidRDefault="00DF4B3A" w:rsidP="00DF4B3A">
            <w:pPr>
              <w:pStyle w:val="ConsPlusNormal0"/>
              <w:rPr>
                <w:sz w:val="20"/>
              </w:rPr>
            </w:pPr>
            <w:r w:rsidRPr="00DF4B3A">
              <w:rPr>
                <w:sz w:val="20"/>
              </w:rPr>
              <w:t xml:space="preserve">(фамилия, имя, отчество </w:t>
            </w:r>
          </w:p>
          <w:p w:rsidR="00DF4B3A" w:rsidRDefault="00DF4B3A" w:rsidP="00DF4B3A">
            <w:pPr>
              <w:pStyle w:val="ConsPlusNormal0"/>
            </w:pPr>
            <w:r w:rsidRPr="00DF4B3A">
              <w:rPr>
                <w:sz w:val="20"/>
              </w:rPr>
              <w:t>(последнее – при наличии)</w:t>
            </w:r>
          </w:p>
        </w:tc>
      </w:tr>
    </w:tbl>
    <w:p w:rsidR="00DF4B3A" w:rsidRDefault="00DF4B3A" w:rsidP="00DF4B3A">
      <w:pPr>
        <w:widowControl w:val="0"/>
        <w:ind w:firstLine="709"/>
        <w:jc w:val="both"/>
        <w:rPr>
          <w:rFonts w:eastAsia="Calibri"/>
          <w:color w:val="000000"/>
          <w:sz w:val="24"/>
          <w:szCs w:val="24"/>
          <w:lang w:bidi="ru-RU"/>
        </w:rPr>
      </w:pPr>
    </w:p>
    <w:p w:rsidR="00DF4B3A" w:rsidRPr="00D75C4C" w:rsidRDefault="00DF4B3A" w:rsidP="006526DB">
      <w:pPr>
        <w:widowControl w:val="0"/>
        <w:spacing w:before="240"/>
        <w:ind w:firstLine="709"/>
        <w:jc w:val="both"/>
        <w:rPr>
          <w:rFonts w:eastAsia="Calibri"/>
          <w:color w:val="000000"/>
          <w:sz w:val="24"/>
          <w:szCs w:val="24"/>
          <w:lang w:bidi="ru-RU"/>
        </w:rPr>
      </w:pPr>
    </w:p>
    <w:sectPr w:rsidR="00DF4B3A" w:rsidRPr="00D75C4C" w:rsidSect="006526DB">
      <w:footnotePr>
        <w:numFmt w:val="chicago"/>
      </w:footnotePr>
      <w:type w:val="continuous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714B" w:rsidRDefault="00CC714B">
      <w:r>
        <w:separator/>
      </w:r>
    </w:p>
  </w:endnote>
  <w:endnote w:type="continuationSeparator" w:id="0">
    <w:p w:rsidR="00CC714B" w:rsidRDefault="00CC7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714B" w:rsidRDefault="00CC714B">
      <w:r>
        <w:separator/>
      </w:r>
    </w:p>
  </w:footnote>
  <w:footnote w:type="continuationSeparator" w:id="0">
    <w:p w:rsidR="00CC714B" w:rsidRDefault="00CC714B">
      <w:r>
        <w:continuationSeparator/>
      </w:r>
    </w:p>
  </w:footnote>
  <w:footnote w:id="1">
    <w:p w:rsidR="006526DB" w:rsidRDefault="006526DB">
      <w:pPr>
        <w:pStyle w:val="a7"/>
      </w:pPr>
      <w:r>
        <w:rPr>
          <w:rStyle w:val="a9"/>
        </w:rPr>
        <w:footnoteRef/>
      </w:r>
      <w:r>
        <w:t xml:space="preserve"> Указывается в случае, если земельный участок предоставляется взамен земельного участка, изымаемого для государственных или муниципальных нужд</w:t>
      </w:r>
    </w:p>
  </w:footnote>
  <w:footnote w:id="2">
    <w:p w:rsidR="006526DB" w:rsidRDefault="006526DB">
      <w:pPr>
        <w:pStyle w:val="a7"/>
      </w:pPr>
      <w:r>
        <w:rPr>
          <w:rStyle w:val="a9"/>
        </w:rPr>
        <w:footnoteRef/>
      </w:r>
      <w:r>
        <w:t xml:space="preserve"> </w:t>
      </w:r>
      <w:r>
        <w:t xml:space="preserve">Указывается в случае, если </w:t>
      </w:r>
      <w:r>
        <w:t>земельный участок предоставляется для размещения объектов, предусмотренных указанным документом и (или) проектом</w:t>
      </w:r>
    </w:p>
  </w:footnote>
  <w:footnote w:id="3">
    <w:p w:rsidR="006526DB" w:rsidRDefault="006526DB">
      <w:pPr>
        <w:pStyle w:val="a7"/>
      </w:pPr>
      <w:r>
        <w:rPr>
          <w:rStyle w:val="a9"/>
        </w:rPr>
        <w:footnoteRef/>
      </w:r>
      <w:r>
        <w:t xml:space="preserve"> </w:t>
      </w:r>
      <w:r>
        <w:t>Указывается в случае, если</w:t>
      </w:r>
      <w:r>
        <w:t xml:space="preserve"> испрашиваемый земельный участок образовывался или его границы уточнялись на основании решения о предварительном согласовании предоставления земельного участка.</w:t>
      </w:r>
    </w:p>
  </w:footnote>
  <w:footnote w:id="4">
    <w:p w:rsidR="00A4086C" w:rsidRDefault="00A4086C">
      <w:pPr>
        <w:pStyle w:val="a7"/>
      </w:pPr>
      <w:r>
        <w:rPr>
          <w:rStyle w:val="a9"/>
        </w:rPr>
        <w:footnoteRef/>
      </w:r>
      <w:r>
        <w:t xml:space="preserve"> Данный способ возможен в случае подачи заявления лицом, не относящимся к числу юридических лиц из числа организаций, указанных в пункте 1 приказа Комитета от 19.07.2017 № 71-п «О перечне организаций»</w:t>
      </w:r>
    </w:p>
  </w:footnote>
  <w:footnote w:id="5">
    <w:p w:rsidR="00A4086C" w:rsidRDefault="00A4086C">
      <w:pPr>
        <w:pStyle w:val="a7"/>
      </w:pPr>
      <w:r>
        <w:rPr>
          <w:rStyle w:val="a9"/>
        </w:rPr>
        <w:footnoteRef/>
      </w:r>
      <w:r>
        <w:t xml:space="preserve"> Данный способ возможен в случае подачи заявления юридическим лицом, из</w:t>
      </w:r>
      <w:r>
        <w:t xml:space="preserve"> числа организаций, указанных в пункте 1 приказа Комитета от 19.07.2017 № 71-п «О перечне организаций»</w:t>
      </w:r>
    </w:p>
  </w:footnote>
  <w:footnote w:id="6">
    <w:p w:rsidR="00A4086C" w:rsidRDefault="00A4086C">
      <w:pPr>
        <w:pStyle w:val="a7"/>
      </w:pPr>
      <w:r>
        <w:rPr>
          <w:rStyle w:val="a9"/>
        </w:rPr>
        <w:footnoteRef/>
      </w:r>
      <w:r>
        <w:t xml:space="preserve"> Заполняется при подаче запроса о предоставлении государственной услуги посредством федерального Портала.</w:t>
      </w:r>
    </w:p>
  </w:footnote>
  <w:footnote w:id="7">
    <w:p w:rsidR="00DF4B3A" w:rsidRDefault="00DF4B3A">
      <w:pPr>
        <w:pStyle w:val="a7"/>
      </w:pPr>
      <w:r>
        <w:rPr>
          <w:rStyle w:val="a9"/>
        </w:rPr>
        <w:footnoteRef/>
      </w:r>
      <w:r>
        <w:t xml:space="preserve"> Заполняется при подаче запроса о предоставлении государственной услуги посредством МФЦ либо в электронной форме через Портал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03B1D"/>
    <w:rsid w:val="00035675"/>
    <w:rsid w:val="006526DB"/>
    <w:rsid w:val="006C7EF2"/>
    <w:rsid w:val="007D7153"/>
    <w:rsid w:val="00A03B1D"/>
    <w:rsid w:val="00A4086C"/>
    <w:rsid w:val="00C04850"/>
    <w:rsid w:val="00CC714B"/>
    <w:rsid w:val="00D75C4C"/>
    <w:rsid w:val="00DF4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287715"/>
  <w15:docId w15:val="{60CEC5FF-EA2E-4180-B5EC-B34B66E86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sz w:val="24"/>
    </w:rPr>
  </w:style>
  <w:style w:type="paragraph" w:styleId="a3">
    <w:name w:val="header"/>
    <w:basedOn w:val="a"/>
    <w:link w:val="a4"/>
    <w:uiPriority w:val="99"/>
    <w:unhideWhenUsed/>
    <w:rsid w:val="006C7EF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C7EF2"/>
  </w:style>
  <w:style w:type="paragraph" w:styleId="a5">
    <w:name w:val="footer"/>
    <w:basedOn w:val="a"/>
    <w:link w:val="a6"/>
    <w:uiPriority w:val="99"/>
    <w:unhideWhenUsed/>
    <w:rsid w:val="006C7EF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6C7EF2"/>
  </w:style>
  <w:style w:type="paragraph" w:styleId="a7">
    <w:name w:val="footnote text"/>
    <w:basedOn w:val="a"/>
    <w:link w:val="a8"/>
    <w:uiPriority w:val="99"/>
    <w:semiHidden/>
    <w:unhideWhenUsed/>
    <w:rsid w:val="006526DB"/>
  </w:style>
  <w:style w:type="character" w:customStyle="1" w:styleId="a8">
    <w:name w:val="Текст сноски Знак"/>
    <w:basedOn w:val="a0"/>
    <w:link w:val="a7"/>
    <w:uiPriority w:val="99"/>
    <w:semiHidden/>
    <w:rsid w:val="006526DB"/>
  </w:style>
  <w:style w:type="character" w:styleId="a9">
    <w:name w:val="footnote reference"/>
    <w:basedOn w:val="a0"/>
    <w:uiPriority w:val="99"/>
    <w:semiHidden/>
    <w:unhideWhenUsed/>
    <w:rsid w:val="006526DB"/>
    <w:rPr>
      <w:vertAlign w:val="superscript"/>
    </w:rPr>
  </w:style>
  <w:style w:type="table" w:styleId="aa">
    <w:name w:val="Table Grid"/>
    <w:basedOn w:val="a1"/>
    <w:uiPriority w:val="39"/>
    <w:rsid w:val="00A408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891F63-D798-46DB-B5EB-D68DB0649A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457</Words>
  <Characters>2608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Распоряжение Комитета по социальной политике Санкт-Петербурга от 25.09.2025 N 868-р
"О внесении изменений в распоряжение Комитета по социальной политике Санкт-Петербурга от 16.01.2023 N 26-р"</vt:lpstr>
    </vt:vector>
  </TitlesOfParts>
  <Company>КонсультантПлюс Версия 4025.00.30</Company>
  <LinksUpToDate>false</LinksUpToDate>
  <CharactersWithSpaces>3059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Распоряжение Комитета по социальной политике Санкт-Петербурга от 25.09.2025 N 868-р
"О внесении изменений в распоряжение Комитета по социальной политике Санкт-Петербурга от 16.01.2023 N 26-р"</dc:title>
  <cp:lastModifiedBy>Сивова Мария Алексеевна</cp:lastModifiedBy>
  <cp:revision>4</cp:revision>
  <dcterms:created xsi:type="dcterms:W3CDTF">2025-10-13T09:12:00Z</dcterms:created>
  <dcterms:modified xsi:type="dcterms:W3CDTF">2025-10-13T12:20:00Z</dcterms:modified>
</cp:coreProperties>
</file>