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1222"/>
        <w:gridCol w:w="1183"/>
        <w:gridCol w:w="624"/>
        <w:gridCol w:w="367"/>
        <w:gridCol w:w="806"/>
        <w:gridCol w:w="554"/>
        <w:gridCol w:w="455"/>
        <w:gridCol w:w="3454"/>
        <w:gridCol w:w="320"/>
      </w:tblGrid>
      <w:tr w:rsidR="00C92199" w:rsidTr="00C92199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/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</w:tr>
      <w:tr w:rsidR="00C92199" w:rsidTr="00C92199">
        <w:tc>
          <w:tcPr>
            <w:tcW w:w="42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Заявление принято:</w:t>
            </w:r>
            <w:r>
              <w:br/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В Комитет по транспорту</w:t>
            </w:r>
            <w:r>
              <w:br/>
            </w:r>
          </w:p>
        </w:tc>
      </w:tr>
      <w:tr w:rsidR="00C92199" w:rsidTr="00C92199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(дата)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от</w:t>
            </w:r>
            <w:r>
              <w:br/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,</w:t>
            </w:r>
            <w:r>
              <w:br/>
            </w:r>
          </w:p>
        </w:tc>
      </w:tr>
      <w:tr w:rsidR="00C92199" w:rsidTr="00C92199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(фамилия, имя, отчество (при наличии)</w:t>
            </w:r>
          </w:p>
        </w:tc>
      </w:tr>
      <w:tr w:rsidR="00C92199" w:rsidTr="00C92199">
        <w:tc>
          <w:tcPr>
            <w:tcW w:w="314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и зарегистрировано под №</w:t>
            </w:r>
            <w:r>
              <w:br/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адрес места жительства:</w:t>
            </w:r>
            <w:r>
              <w:br/>
            </w:r>
          </w:p>
        </w:tc>
      </w:tr>
      <w:tr w:rsidR="00C92199" w:rsidTr="00C92199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Специалист</w:t>
            </w:r>
            <w:r>
              <w:br/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,</w:t>
            </w:r>
            <w:r>
              <w:br/>
            </w:r>
          </w:p>
        </w:tc>
      </w:tr>
      <w:tr w:rsidR="00C92199" w:rsidTr="00C92199">
        <w:tc>
          <w:tcPr>
            <w:tcW w:w="425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425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ОГРНИП (для индивидуальных предпринимателей):</w:t>
            </w:r>
            <w:r>
              <w:br/>
            </w:r>
          </w:p>
        </w:tc>
      </w:tr>
      <w:tr w:rsidR="00C92199" w:rsidTr="00C92199"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,</w:t>
            </w:r>
            <w:r>
              <w:br/>
            </w:r>
          </w:p>
        </w:tc>
      </w:tr>
      <w:tr w:rsidR="00C92199" w:rsidTr="00C92199"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ИНН:</w:t>
            </w:r>
            <w:r>
              <w:br/>
            </w: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,</w:t>
            </w:r>
            <w:r>
              <w:br/>
            </w:r>
          </w:p>
        </w:tc>
      </w:tr>
      <w:tr w:rsidR="00C92199" w:rsidTr="00C92199"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абонентский телефонный номер:</w:t>
            </w:r>
            <w:r>
              <w:br/>
            </w:r>
          </w:p>
        </w:tc>
      </w:tr>
      <w:tr w:rsidR="00C92199" w:rsidTr="00C92199"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,</w:t>
            </w:r>
            <w:r>
              <w:br/>
            </w:r>
          </w:p>
        </w:tc>
      </w:tr>
      <w:tr w:rsidR="00C92199" w:rsidTr="00C92199"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адрес электронной почты (при наличии):</w:t>
            </w:r>
            <w:r>
              <w:br/>
            </w:r>
          </w:p>
        </w:tc>
      </w:tr>
      <w:tr w:rsidR="00C92199" w:rsidTr="00C92199"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,</w:t>
            </w:r>
            <w:r>
              <w:br/>
            </w:r>
          </w:p>
        </w:tc>
      </w:tr>
      <w:tr w:rsidR="00C92199" w:rsidTr="00C92199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</w:tbl>
    <w:p w:rsidR="00C92199" w:rsidRDefault="00C92199" w:rsidP="00C9219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2091"/>
        <w:gridCol w:w="286"/>
        <w:gridCol w:w="645"/>
        <w:gridCol w:w="171"/>
        <w:gridCol w:w="237"/>
        <w:gridCol w:w="237"/>
        <w:gridCol w:w="1544"/>
        <w:gridCol w:w="185"/>
        <w:gridCol w:w="183"/>
        <w:gridCol w:w="171"/>
        <w:gridCol w:w="293"/>
        <w:gridCol w:w="369"/>
        <w:gridCol w:w="916"/>
        <w:gridCol w:w="537"/>
        <w:gridCol w:w="465"/>
        <w:gridCol w:w="151"/>
        <w:gridCol w:w="320"/>
      </w:tblGrid>
      <w:tr w:rsidR="00C92199" w:rsidTr="00C92199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99" w:rsidRDefault="00C92199">
            <w:pPr>
              <w:rPr>
                <w:sz w:val="20"/>
                <w:szCs w:val="20"/>
              </w:rPr>
            </w:pP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headertext"/>
              <w:spacing w:before="0" w:beforeAutospacing="0" w:after="24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УВЕДОМЛЕНИЕ</w:t>
            </w:r>
            <w:r>
              <w:rPr>
                <w:b/>
                <w:bCs/>
              </w:rPr>
              <w:br/>
              <w:t>о внесении изменений в реестр перевозчиков легковым такси Санкт-Петербурга</w:t>
            </w:r>
            <w:r>
              <w:rPr>
                <w:b/>
                <w:bCs/>
              </w:rPr>
              <w:br/>
              <w:t>(для индивидуальных предпринимателей, физических лиц)</w:t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В соответствии с </w:t>
            </w:r>
            <w:hyperlink r:id="rId4" w:anchor="64U0IK" w:history="1">
              <w:r>
                <w:rPr>
                  <w:rStyle w:val="Hyperlink"/>
                </w:rPr>
                <w:t>Федеральным законом от 29.12.2022 №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</w:t>
              </w:r>
            </w:hyperlink>
            <w:r>
              <w:t> прошу внести изменения в реестр перевозчиков легковым такси Санкт-Петербурга:</w:t>
            </w:r>
            <w:r>
              <w:br/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1. Номер записи в реестре перевозчиков легковым такси Санкт-Петербурга, содержащей сведения о</w:t>
            </w:r>
            <w:r>
              <w:br/>
            </w:r>
          </w:p>
        </w:tc>
      </w:tr>
      <w:tr w:rsidR="00C92199" w:rsidTr="00C92199">
        <w:tc>
          <w:tcPr>
            <w:tcW w:w="4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предоставлении разрешения перевозчику:</w:t>
            </w:r>
            <w:r>
              <w:br/>
            </w:r>
          </w:p>
        </w:tc>
        <w:tc>
          <w:tcPr>
            <w:tcW w:w="646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.</w:t>
            </w:r>
            <w:r>
              <w:br/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2. Измененные сведения о перевозчике (вносятся только измененные сведения):</w:t>
            </w:r>
            <w:r>
              <w:br/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5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2.1. Фамилия, имя, отчество (при наличии):</w:t>
            </w:r>
            <w:r>
              <w:br/>
            </w:r>
          </w:p>
        </w:tc>
        <w:tc>
          <w:tcPr>
            <w:tcW w:w="6098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.</w:t>
            </w:r>
            <w:r>
              <w:br/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2.2. Номер, серия и дата выдачи водительского удостоверения (для физических лиц):</w:t>
            </w:r>
            <w:r>
              <w:br/>
            </w:r>
          </w:p>
        </w:tc>
      </w:tr>
      <w:tr w:rsidR="00C92199" w:rsidTr="00C92199">
        <w:tc>
          <w:tcPr>
            <w:tcW w:w="11273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.</w:t>
            </w:r>
            <w:r>
              <w:br/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2.3. Дата заключения и дата окончания срока действия договора со службой заказа легкового такси (для</w:t>
            </w:r>
            <w:r>
              <w:br/>
            </w:r>
          </w:p>
        </w:tc>
      </w:tr>
      <w:tr w:rsidR="00C92199" w:rsidTr="00C92199"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физических лиц), номер такого договора:</w:t>
            </w:r>
            <w:r>
              <w:br/>
            </w:r>
          </w:p>
        </w:tc>
        <w:tc>
          <w:tcPr>
            <w:tcW w:w="295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.</w:t>
            </w:r>
            <w:r>
              <w:br/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2.4. Номера записей в реестре легковых такси Санкт-Петербурга, содержащих сведения о легковых такси, принадлежащих заявителю на праве собственности или ином законном основании, в том числе на основании договора об обеспечении осуществления деятельности по перевозке пассажиров и багажа легковым такси:</w:t>
            </w:r>
            <w:r>
              <w:br/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2.4.1. Включить перевозчику:</w:t>
            </w:r>
            <w:r>
              <w:br/>
            </w:r>
          </w:p>
        </w:tc>
        <w:tc>
          <w:tcPr>
            <w:tcW w:w="7946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.</w:t>
            </w:r>
            <w:r>
              <w:br/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2.4.2. Исключить от перевозчика:</w:t>
            </w:r>
            <w:r>
              <w:br/>
            </w:r>
          </w:p>
        </w:tc>
        <w:tc>
          <w:tcPr>
            <w:tcW w:w="7577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.</w:t>
            </w:r>
            <w:r>
              <w:br/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2.5. Дата заключения и 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пассажиров, номер такого договора, наименование страховщика, с которым заключен такой договор:</w:t>
            </w:r>
            <w:r>
              <w:br/>
            </w:r>
          </w:p>
        </w:tc>
      </w:tr>
      <w:tr w:rsidR="00C92199" w:rsidTr="00C92199">
        <w:tc>
          <w:tcPr>
            <w:tcW w:w="11273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.</w:t>
            </w:r>
            <w:r>
              <w:br/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3. Способ направления предоставляемой заявителю выписки из реестра перевозчиков легковым такси Санкт-Петербурга (допускается выбор одного варианта):</w:t>
            </w:r>
            <w:r>
              <w:br/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посредством Единого портала государственных и муниципальных услуг (gosuslugi.ru) (в случае</w:t>
            </w:r>
            <w:r>
              <w:br/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обращения через Единый портал государственных и муниципальных услуг);</w:t>
            </w:r>
            <w:r>
              <w:br/>
            </w:r>
          </w:p>
        </w:tc>
      </w:tr>
      <w:tr w:rsidR="00C92199" w:rsidTr="00C92199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посредством портала "Государственные и муниципальные услуги (функции) в Санкт-Петербурге"</w:t>
            </w:r>
            <w:r>
              <w:br/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(gu.spb.ru)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  <w:r>
              <w:br/>
            </w:r>
          </w:p>
        </w:tc>
      </w:tr>
      <w:tr w:rsidR="00C92199" w:rsidTr="00C92199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посредством многофункционального центра предоставления государственных и муниципальных</w:t>
            </w:r>
            <w:r>
              <w:br/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услуг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  <w:r>
              <w:br/>
            </w:r>
          </w:p>
        </w:tc>
      </w:tr>
      <w:tr w:rsidR="00C92199" w:rsidTr="00C92199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заказным почтовым отправлением с уведомлением о вручении;</w:t>
            </w:r>
            <w:r>
              <w:br/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не направлять.</w:t>
            </w:r>
            <w:r>
              <w:br/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4. Способ направления заявителю результата предоставления государственной услуги (допускается выбор одного варианта):</w:t>
            </w:r>
            <w:r>
              <w:br/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посредством Единого портала государственных и муниципальных услуг (gosuslugi.ru) (в случае</w:t>
            </w:r>
            <w:r>
              <w:br/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обращения через Единый портал государственных и муниципальных услуг);</w:t>
            </w:r>
            <w:r>
              <w:br/>
            </w:r>
          </w:p>
        </w:tc>
      </w:tr>
      <w:tr w:rsidR="00C92199" w:rsidTr="00C92199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посредством портала "Государственные и муниципальные услуги (функции) в Санкт-Петербурге"</w:t>
            </w:r>
            <w:r>
              <w:br/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(gu.spb.ru)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  <w:r>
              <w:br/>
            </w:r>
          </w:p>
        </w:tc>
      </w:tr>
      <w:tr w:rsidR="00C92199" w:rsidTr="00C92199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посредством многофункционального центра предоставления государственных и муниципальных</w:t>
            </w:r>
            <w:r>
              <w:br/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услуг (в случае обращения через портал "Государственные и муниципальные услуги (функции) в Санкт-Петербурге" или многофункциональный центр </w:t>
            </w:r>
            <w:r>
              <w:lastRenderedPageBreak/>
              <w:t>предоставления государственных и муниципальных услуг);</w:t>
            </w:r>
            <w:r>
              <w:br/>
            </w:r>
          </w:p>
        </w:tc>
      </w:tr>
      <w:tr w:rsidR="00C92199" w:rsidTr="00C92199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заказным почтовым отправлением с уведомлением о вручении.</w:t>
            </w:r>
            <w:r>
              <w:br/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5. Способ информирования о ходе предоставления государственной услуги (в случае обращения через многофункциональный центр предоставления государственных и муниципальных услуг или портал "Государственные и муниципальные услуги (функции) в Санкт-Петербурге"):</w:t>
            </w:r>
            <w:r>
              <w:br/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по электронной почте, указанной в уведомлении;</w:t>
            </w:r>
            <w:r>
              <w:br/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посредством СМС-оповещений;</w:t>
            </w:r>
            <w:r>
              <w:br/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посредством всплывающих уведомлений в мобильном приложении "Государственные услуги в Санкт-</w:t>
            </w:r>
            <w:r>
              <w:br/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Петербурге";</w:t>
            </w:r>
            <w:r>
              <w:br/>
            </w:r>
          </w:p>
        </w:tc>
      </w:tr>
      <w:tr w:rsidR="00C92199" w:rsidTr="00C92199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10903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посредством уведомлений в социальных сетях.</w:t>
            </w:r>
            <w:r>
              <w:br/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Приложения:</w:t>
            </w:r>
            <w:r>
              <w:br/>
            </w:r>
          </w:p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- доверенность представителя заявителя, выданная в соответствии с гражданским законодательством Российской Федерации (в случае обращения с данным уведомлением представителя заявителя);</w:t>
            </w:r>
            <w:r>
              <w:br/>
            </w:r>
          </w:p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- копии документов, подтверждающих изменяемые сведения о перевозчике, указанные в уведомлении.</w:t>
            </w:r>
            <w:r>
              <w:br/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7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"</w:t>
            </w:r>
            <w:r>
              <w:br/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"</w:t>
            </w:r>
            <w:r>
              <w:br/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20</w:t>
            </w:r>
            <w:r>
              <w:br/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г.</w:t>
            </w:r>
            <w:r>
              <w:br/>
            </w:r>
          </w:p>
        </w:tc>
      </w:tr>
      <w:tr w:rsidR="00C92199" w:rsidTr="00C92199">
        <w:tc>
          <w:tcPr>
            <w:tcW w:w="114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5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/</w:t>
            </w:r>
            <w:r>
              <w:br/>
            </w:r>
          </w:p>
        </w:tc>
        <w:tc>
          <w:tcPr>
            <w:tcW w:w="351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C92199" w:rsidTr="00C92199">
        <w:tc>
          <w:tcPr>
            <w:tcW w:w="5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(подпись)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92199" w:rsidRDefault="00C9219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(расшифровка подписи)</w:t>
            </w:r>
          </w:p>
        </w:tc>
      </w:tr>
    </w:tbl>
    <w:p w:rsidR="00354C29" w:rsidRPr="00C92199" w:rsidRDefault="00C92199" w:rsidP="00C92199">
      <w:bookmarkStart w:id="0" w:name="_GoBack"/>
      <w:bookmarkEnd w:id="0"/>
    </w:p>
    <w:sectPr w:rsidR="00354C29" w:rsidRPr="00C92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16"/>
    <w:rsid w:val="005E543D"/>
    <w:rsid w:val="0092254D"/>
    <w:rsid w:val="00C92199"/>
    <w:rsid w:val="00DF1F1D"/>
    <w:rsid w:val="00E36F0C"/>
    <w:rsid w:val="00E7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3E6A"/>
  <w15:chartTrackingRefBased/>
  <w15:docId w15:val="{1529A94D-D362-4558-98C7-4E3DC83D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text">
    <w:name w:val="formattext"/>
    <w:basedOn w:val="Normal"/>
    <w:rsid w:val="0092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Normal"/>
    <w:rsid w:val="0092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22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1300427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a.pakhomova</dc:creator>
  <cp:keywords/>
  <dc:description/>
  <cp:lastModifiedBy>a.pakhomova</cp:lastModifiedBy>
  <cp:revision>5</cp:revision>
  <dcterms:created xsi:type="dcterms:W3CDTF">2024-11-18T08:37:00Z</dcterms:created>
  <dcterms:modified xsi:type="dcterms:W3CDTF">2024-11-18T08:41:00Z</dcterms:modified>
</cp:coreProperties>
</file>